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99" w:rsidRDefault="00C22299" w:rsidP="00C22299">
      <w:pPr>
        <w:spacing w:line="360" w:lineRule="auto"/>
        <w:rPr>
          <w:rFonts w:ascii="仿宋" w:eastAsia="仿宋" w:hAnsi="仿宋"/>
          <w:sz w:val="24"/>
        </w:rPr>
      </w:pPr>
    </w:p>
    <w:p w:rsidR="00C22299" w:rsidRPr="0076644C" w:rsidRDefault="00C22299" w:rsidP="00C22299">
      <w:pPr>
        <w:spacing w:line="320" w:lineRule="exact"/>
        <w:rPr>
          <w:rFonts w:ascii="仿宋_GB2312" w:eastAsia="仿宋_GB2312" w:hAnsi="宋体" w:hint="eastAsia"/>
          <w:b/>
          <w:sz w:val="28"/>
          <w:szCs w:val="28"/>
        </w:rPr>
      </w:pPr>
      <w:r w:rsidRPr="0076644C">
        <w:rPr>
          <w:rFonts w:ascii="仿宋_GB2312" w:eastAsia="仿宋_GB2312" w:hAnsi="宋体" w:hint="eastAsia"/>
          <w:b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sz w:val="28"/>
          <w:szCs w:val="28"/>
        </w:rPr>
        <w:t>4</w:t>
      </w:r>
      <w:r w:rsidRPr="0076644C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C22299" w:rsidRPr="00A332FD" w:rsidRDefault="00C22299" w:rsidP="00C22299">
      <w:pPr>
        <w:spacing w:line="360" w:lineRule="auto"/>
        <w:rPr>
          <w:rFonts w:ascii="仿宋" w:eastAsia="仿宋" w:hAnsi="仿宋"/>
          <w:sz w:val="24"/>
        </w:rPr>
      </w:pPr>
    </w:p>
    <w:p w:rsidR="00C22299" w:rsidRPr="00A332FD" w:rsidRDefault="00C22299" w:rsidP="00C22299">
      <w:pPr>
        <w:spacing w:line="360" w:lineRule="auto"/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A332FD">
        <w:rPr>
          <w:rFonts w:ascii="仿宋_GB2312" w:eastAsia="仿宋_GB2312" w:hAnsi="宋体" w:hint="eastAsia"/>
          <w:b/>
          <w:sz w:val="28"/>
          <w:szCs w:val="28"/>
        </w:rPr>
        <w:t>嘉定区教育学院有关“</w:t>
      </w:r>
      <w:bookmarkStart w:id="0" w:name="_GoBack"/>
      <w:r w:rsidRPr="00A332FD">
        <w:rPr>
          <w:rFonts w:ascii="仿宋_GB2312" w:eastAsia="仿宋_GB2312" w:hAnsi="宋体" w:hint="eastAsia"/>
          <w:b/>
          <w:sz w:val="28"/>
          <w:szCs w:val="28"/>
        </w:rPr>
        <w:t>教育科研成果奖”的实施细则</w:t>
      </w:r>
      <w:bookmarkEnd w:id="0"/>
    </w:p>
    <w:p w:rsidR="00C22299" w:rsidRPr="00A332FD" w:rsidRDefault="00C22299" w:rsidP="00C22299">
      <w:pPr>
        <w:spacing w:line="360" w:lineRule="auto"/>
        <w:rPr>
          <w:rFonts w:ascii="仿宋" w:eastAsia="仿宋" w:hAnsi="仿宋" w:hint="eastAsia"/>
          <w:sz w:val="24"/>
        </w:rPr>
      </w:pPr>
    </w:p>
    <w:p w:rsidR="00C22299" w:rsidRPr="00A332FD" w:rsidRDefault="00C22299" w:rsidP="00C22299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《嘉定区教育学院绩效工资分配方案》“附件”第十条“教育教学成果奖”实施细则如下：</w:t>
      </w:r>
    </w:p>
    <w:p w:rsidR="00C22299" w:rsidRPr="00A332FD" w:rsidRDefault="00C22299" w:rsidP="00C22299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一、个人课题立项。本人需提供课题立项通知书原件或相关部门通知文件。</w:t>
      </w:r>
    </w:p>
    <w:p w:rsidR="00C22299" w:rsidRPr="00A332FD" w:rsidRDefault="00C22299" w:rsidP="00C22299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二、指导基层学校或教师课题立项。本人需提供课题立项部门的通知文件外，还需提供被指导单位或个人的证明材料。</w:t>
      </w:r>
    </w:p>
    <w:p w:rsidR="00C22299" w:rsidRPr="00A332FD" w:rsidRDefault="00C22299" w:rsidP="00C22299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三、个人获科研成果奖。本人需提供获奖证书原件外，还需提供授奖部门的通知文件。</w:t>
      </w:r>
    </w:p>
    <w:p w:rsidR="00C22299" w:rsidRPr="00A332FD" w:rsidRDefault="00C22299" w:rsidP="00C22299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四、指导基层学校或教师获科研成果奖。本人需提供授奖部门的通知文件外，还需提供被指导单位或个人的证明材料。</w:t>
      </w:r>
    </w:p>
    <w:p w:rsidR="00C22299" w:rsidRPr="00A332FD" w:rsidRDefault="00C22299" w:rsidP="00C22299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五、出版专著。本人提供专著样书，并提供该专著非财政经费资助出版的说明材料。</w:t>
      </w:r>
    </w:p>
    <w:p w:rsidR="00C22299" w:rsidRPr="00A332FD" w:rsidRDefault="00C22299" w:rsidP="00C22299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六、论文发表。本人提供发表论文的刊物原件。</w:t>
      </w:r>
    </w:p>
    <w:p w:rsidR="00C22299" w:rsidRPr="00A332FD" w:rsidRDefault="00C22299" w:rsidP="00C22299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七、论文获奖。本人需提供获奖证书原件外，还需提供授奖部门的通知文件。</w:t>
      </w:r>
    </w:p>
    <w:p w:rsidR="00C22299" w:rsidRPr="00A332FD" w:rsidRDefault="00C22299" w:rsidP="00C22299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八、同一课题、同一成果、同一论文在不同级别立项、获奖、发表，取最高级别。同一篇论文（或论文内容基本一致的论文）在学院“五个一工程奖”中已经统计过，不再</w:t>
      </w:r>
      <w:r>
        <w:rPr>
          <w:rFonts w:ascii="仿宋" w:eastAsia="仿宋" w:hAnsi="仿宋" w:hint="eastAsia"/>
          <w:sz w:val="24"/>
        </w:rPr>
        <w:t>重复</w:t>
      </w:r>
      <w:r w:rsidRPr="00A332FD">
        <w:rPr>
          <w:rFonts w:ascii="仿宋" w:eastAsia="仿宋" w:hAnsi="仿宋" w:hint="eastAsia"/>
          <w:sz w:val="24"/>
        </w:rPr>
        <w:t>奖励。</w:t>
      </w:r>
    </w:p>
    <w:p w:rsidR="00C22299" w:rsidRPr="00A332FD" w:rsidRDefault="00C22299" w:rsidP="00C22299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九、教育科研成果奖申报程序和时间。每年10月10日-20日期间，将个人的申报材料交指定办公室，由学院科研部主任审核，学院分管院长审批后交人事干部登记、制单，财务室在绩效工资中发放。</w:t>
      </w:r>
    </w:p>
    <w:p w:rsidR="00C22299" w:rsidRPr="00A332FD" w:rsidRDefault="00C22299" w:rsidP="00C22299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十、本实施细则中的“教育科研成果奖”，执行标准请见《嘉定区教育学院绩效工资分配方案》“附件”第十条“教育教学成果奖”</w:t>
      </w:r>
      <w:r>
        <w:rPr>
          <w:rFonts w:ascii="仿宋" w:eastAsia="仿宋" w:hAnsi="仿宋" w:hint="eastAsia"/>
          <w:sz w:val="24"/>
        </w:rPr>
        <w:t>及</w:t>
      </w:r>
      <w:r w:rsidRPr="00A332FD">
        <w:rPr>
          <w:rFonts w:ascii="仿宋" w:eastAsia="仿宋" w:hAnsi="仿宋" w:hint="eastAsia"/>
          <w:sz w:val="24"/>
        </w:rPr>
        <w:t>“备注”部分。其他未尽事宜，由学院领导小组研究决定。</w:t>
      </w:r>
    </w:p>
    <w:p w:rsidR="00C22299" w:rsidRDefault="00C22299" w:rsidP="00C22299"/>
    <w:p w:rsidR="00B557CF" w:rsidRDefault="00B557CF"/>
    <w:sectPr w:rsidR="00B557C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69" w:rsidRDefault="00C22299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281769" w:rsidRDefault="00C2229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99"/>
    <w:rsid w:val="00B557CF"/>
    <w:rsid w:val="00C2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CB444-D59D-46BB-BE29-47682700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2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22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2018-09-29T23:41:00Z</dcterms:created>
  <dcterms:modified xsi:type="dcterms:W3CDTF">2018-09-29T23:42:00Z</dcterms:modified>
</cp:coreProperties>
</file>