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1" w:rsidRPr="00106BBA" w:rsidRDefault="00834311" w:rsidP="00710A2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Pr="00106BBA">
        <w:rPr>
          <w:rFonts w:ascii="黑体" w:eastAsia="黑体" w:hAnsi="黑体" w:hint="eastAsia"/>
          <w:sz w:val="32"/>
          <w:szCs w:val="32"/>
        </w:rPr>
        <w:t>中心</w:t>
      </w:r>
      <w:r>
        <w:rPr>
          <w:rFonts w:ascii="黑体" w:eastAsia="黑体" w:hAnsi="黑体" w:hint="eastAsia"/>
          <w:sz w:val="32"/>
          <w:szCs w:val="32"/>
        </w:rPr>
        <w:t>”</w:t>
      </w:r>
      <w:r w:rsidRPr="00106BBA">
        <w:rPr>
          <w:rFonts w:ascii="黑体" w:eastAsia="黑体" w:hAnsi="黑体" w:hint="eastAsia"/>
          <w:sz w:val="32"/>
          <w:szCs w:val="32"/>
        </w:rPr>
        <w:t>指导中小学开展危机干预的工作机制</w:t>
      </w:r>
    </w:p>
    <w:p w:rsidR="00834311" w:rsidRDefault="00834311" w:rsidP="0052505F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嘉定区未成年人心理健康辅导中心简称“</w:t>
      </w:r>
      <w:r w:rsidRPr="00544517">
        <w:rPr>
          <w:rFonts w:hint="eastAsia"/>
          <w:sz w:val="24"/>
          <w:szCs w:val="24"/>
        </w:rPr>
        <w:t>中心</w:t>
      </w:r>
      <w:r>
        <w:rPr>
          <w:rFonts w:hint="eastAsia"/>
          <w:sz w:val="24"/>
          <w:szCs w:val="24"/>
        </w:rPr>
        <w:t>”，在指导</w:t>
      </w:r>
      <w:r w:rsidRPr="00544517">
        <w:rPr>
          <w:rFonts w:hint="eastAsia"/>
          <w:sz w:val="24"/>
          <w:szCs w:val="24"/>
        </w:rPr>
        <w:t>中小学</w:t>
      </w:r>
      <w:r>
        <w:rPr>
          <w:rFonts w:hint="eastAsia"/>
          <w:sz w:val="24"/>
          <w:szCs w:val="24"/>
        </w:rPr>
        <w:t>开展</w:t>
      </w:r>
      <w:r w:rsidRPr="00544517">
        <w:rPr>
          <w:rFonts w:hint="eastAsia"/>
          <w:sz w:val="24"/>
          <w:szCs w:val="24"/>
        </w:rPr>
        <w:t>校园危机干预工作</w:t>
      </w:r>
      <w:r>
        <w:rPr>
          <w:rFonts w:hint="eastAsia"/>
          <w:sz w:val="24"/>
          <w:szCs w:val="24"/>
        </w:rPr>
        <w:t>中，由</w:t>
      </w:r>
      <w:r w:rsidRPr="00544517">
        <w:rPr>
          <w:rFonts w:ascii="宋体" w:hAnsi="宋体" w:cs="宋体" w:hint="eastAsia"/>
          <w:kern w:val="0"/>
          <w:sz w:val="24"/>
          <w:szCs w:val="24"/>
        </w:rPr>
        <w:t>“未成年人心理危机干预工作领导小组”和“未成年人心理危机干预</w:t>
      </w:r>
      <w:r>
        <w:rPr>
          <w:rFonts w:ascii="宋体" w:hAnsi="宋体" w:cs="宋体" w:hint="eastAsia"/>
          <w:kern w:val="0"/>
          <w:sz w:val="24"/>
          <w:szCs w:val="24"/>
        </w:rPr>
        <w:t>工作</w:t>
      </w:r>
      <w:r w:rsidRPr="00544517">
        <w:rPr>
          <w:rFonts w:ascii="宋体" w:hAnsi="宋体" w:cs="宋体" w:hint="eastAsia"/>
          <w:kern w:val="0"/>
          <w:sz w:val="24"/>
          <w:szCs w:val="24"/>
        </w:rPr>
        <w:t>小组”</w:t>
      </w:r>
      <w:r>
        <w:rPr>
          <w:rFonts w:ascii="宋体" w:hAnsi="宋体" w:cs="宋体" w:hint="eastAsia"/>
          <w:kern w:val="0"/>
          <w:sz w:val="24"/>
          <w:szCs w:val="24"/>
        </w:rPr>
        <w:t>共同进行。以下简称“</w:t>
      </w:r>
      <w:r w:rsidRPr="00BB623E">
        <w:rPr>
          <w:rFonts w:ascii="宋体" w:hAnsi="宋体" w:cs="宋体" w:hint="eastAsia"/>
          <w:kern w:val="0"/>
          <w:sz w:val="24"/>
        </w:rPr>
        <w:t>领导小组”</w:t>
      </w:r>
      <w:r>
        <w:rPr>
          <w:rFonts w:ascii="宋体" w:hAnsi="宋体" w:cs="宋体" w:hint="eastAsia"/>
          <w:kern w:val="0"/>
          <w:sz w:val="24"/>
        </w:rPr>
        <w:t>和“工作</w:t>
      </w:r>
      <w:r w:rsidRPr="00BB623E">
        <w:rPr>
          <w:rFonts w:ascii="宋体" w:hAnsi="宋体" w:cs="宋体" w:hint="eastAsia"/>
          <w:kern w:val="0"/>
          <w:sz w:val="24"/>
        </w:rPr>
        <w:t>小组</w:t>
      </w:r>
      <w:r>
        <w:rPr>
          <w:rFonts w:ascii="宋体" w:hAnsi="宋体" w:cs="宋体" w:hint="eastAsia"/>
          <w:kern w:val="0"/>
          <w:sz w:val="24"/>
        </w:rPr>
        <w:t>”。</w:t>
      </w:r>
    </w:p>
    <w:p w:rsidR="00834311" w:rsidRDefault="00834311" w:rsidP="0052505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</w:t>
      </w:r>
      <w:r w:rsidRPr="00BB623E">
        <w:rPr>
          <w:rFonts w:ascii="宋体" w:hAnsi="宋体" w:cs="宋体" w:hint="eastAsia"/>
          <w:kern w:val="0"/>
          <w:sz w:val="24"/>
        </w:rPr>
        <w:t>领导小组”</w:t>
      </w:r>
      <w:r>
        <w:rPr>
          <w:rFonts w:ascii="宋体" w:hAnsi="宋体" w:cs="宋体" w:hint="eastAsia"/>
          <w:kern w:val="0"/>
          <w:sz w:val="24"/>
        </w:rPr>
        <w:t>成员</w:t>
      </w:r>
      <w:r w:rsidRPr="00BB623E">
        <w:rPr>
          <w:rFonts w:ascii="宋体" w:hAnsi="宋体" w:cs="宋体" w:hint="eastAsia"/>
          <w:kern w:val="0"/>
          <w:sz w:val="24"/>
        </w:rPr>
        <w:t>由</w:t>
      </w:r>
      <w:r w:rsidRPr="00BB623E">
        <w:rPr>
          <w:rFonts w:ascii="宋体" w:hAnsi="宋体" w:cs="Arial" w:hint="eastAsia"/>
          <w:kern w:val="0"/>
          <w:sz w:val="24"/>
        </w:rPr>
        <w:t>区委宣传部副部长、</w:t>
      </w:r>
      <w:r w:rsidRPr="00BB623E">
        <w:rPr>
          <w:rFonts w:ascii="宋体" w:hAnsi="宋体" w:hint="eastAsia"/>
          <w:sz w:val="24"/>
        </w:rPr>
        <w:t>区精神文明建设委员会办公室主任</w:t>
      </w:r>
      <w:r>
        <w:rPr>
          <w:rFonts w:ascii="宋体" w:hAnsi="宋体" w:hint="eastAsia"/>
          <w:sz w:val="24"/>
        </w:rPr>
        <w:t>担</w:t>
      </w:r>
      <w:r w:rsidRPr="00BB623E">
        <w:rPr>
          <w:rFonts w:ascii="宋体" w:hAnsi="宋体" w:cs="Arial" w:hint="eastAsia"/>
          <w:kern w:val="0"/>
          <w:sz w:val="24"/>
        </w:rPr>
        <w:t>任组长，成员由区文明办、区教育局、区教师进修学院、</w:t>
      </w:r>
      <w:r w:rsidRPr="00BB623E">
        <w:rPr>
          <w:rFonts w:ascii="宋体" w:hAnsi="宋体" w:hint="eastAsia"/>
          <w:sz w:val="24"/>
        </w:rPr>
        <w:t>区妇女联合会</w:t>
      </w:r>
      <w:r w:rsidRPr="00BB623E">
        <w:rPr>
          <w:rFonts w:ascii="宋体" w:hAnsi="宋体" w:cs="Arial" w:hint="eastAsia"/>
          <w:kern w:val="0"/>
          <w:sz w:val="24"/>
        </w:rPr>
        <w:t>、</w:t>
      </w:r>
      <w:r w:rsidRPr="00BB623E">
        <w:rPr>
          <w:rFonts w:ascii="宋体" w:hAnsi="宋体" w:hint="eastAsia"/>
          <w:sz w:val="24"/>
        </w:rPr>
        <w:t>区卫生局</w:t>
      </w:r>
      <w:r w:rsidRPr="00BB623E">
        <w:rPr>
          <w:rFonts w:ascii="宋体" w:hAnsi="宋体" w:cs="Arial" w:hint="eastAsia"/>
          <w:kern w:val="0"/>
          <w:sz w:val="24"/>
        </w:rPr>
        <w:t>、上</w:t>
      </w:r>
      <w:r w:rsidRPr="00BB623E">
        <w:rPr>
          <w:rFonts w:ascii="宋体" w:hAnsi="宋体" w:hint="eastAsia"/>
          <w:sz w:val="24"/>
        </w:rPr>
        <w:t>海市公安局嘉定分局</w:t>
      </w:r>
      <w:r w:rsidRPr="00BB623E">
        <w:rPr>
          <w:rFonts w:ascii="宋体" w:hAnsi="宋体" w:cs="Arial" w:hint="eastAsia"/>
          <w:kern w:val="0"/>
          <w:sz w:val="24"/>
        </w:rPr>
        <w:t>等单位负责人</w:t>
      </w:r>
      <w:r w:rsidRPr="00BB623E">
        <w:rPr>
          <w:rFonts w:ascii="宋体" w:hAnsi="宋体" w:cs="宋体" w:hint="eastAsia"/>
          <w:kern w:val="0"/>
          <w:sz w:val="24"/>
        </w:rPr>
        <w:t>担任。</w:t>
      </w:r>
    </w:p>
    <w:p w:rsidR="00834311" w:rsidRPr="00710A20" w:rsidRDefault="00834311" w:rsidP="0052505F">
      <w:pPr>
        <w:spacing w:line="360" w:lineRule="auto"/>
        <w:ind w:firstLineChars="200" w:firstLine="31680"/>
        <w:rPr>
          <w:rFonts w:ascii="宋体"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“工作</w:t>
      </w:r>
      <w:r w:rsidRPr="00BB623E">
        <w:rPr>
          <w:rFonts w:ascii="宋体" w:hAnsi="宋体" w:cs="宋体" w:hint="eastAsia"/>
          <w:kern w:val="0"/>
          <w:sz w:val="24"/>
        </w:rPr>
        <w:t>小组</w:t>
      </w:r>
      <w:r>
        <w:rPr>
          <w:rFonts w:ascii="宋体" w:hAnsi="宋体" w:cs="宋体" w:hint="eastAsia"/>
          <w:kern w:val="0"/>
          <w:sz w:val="24"/>
        </w:rPr>
        <w:t>”由</w:t>
      </w:r>
      <w:r>
        <w:rPr>
          <w:rFonts w:hint="eastAsia"/>
          <w:sz w:val="24"/>
          <w:szCs w:val="24"/>
        </w:rPr>
        <w:t>“</w:t>
      </w:r>
      <w:r w:rsidRPr="00544517">
        <w:rPr>
          <w:rFonts w:hint="eastAsia"/>
          <w:sz w:val="24"/>
          <w:szCs w:val="24"/>
        </w:rPr>
        <w:t>中心</w:t>
      </w:r>
      <w:r>
        <w:rPr>
          <w:rFonts w:hint="eastAsia"/>
          <w:sz w:val="24"/>
          <w:szCs w:val="24"/>
        </w:rPr>
        <w:t>”</w:t>
      </w:r>
      <w:r w:rsidRPr="00BB623E">
        <w:rPr>
          <w:rFonts w:ascii="宋体" w:hAnsi="宋体" w:cs="宋体" w:hint="eastAsia"/>
          <w:kern w:val="0"/>
          <w:sz w:val="24"/>
        </w:rPr>
        <w:t>主任担任组长，组员由</w:t>
      </w:r>
      <w:r>
        <w:rPr>
          <w:rFonts w:hint="eastAsia"/>
          <w:sz w:val="24"/>
          <w:szCs w:val="24"/>
        </w:rPr>
        <w:t>“</w:t>
      </w:r>
      <w:r w:rsidRPr="00544517">
        <w:rPr>
          <w:rFonts w:hint="eastAsia"/>
          <w:sz w:val="24"/>
          <w:szCs w:val="24"/>
        </w:rPr>
        <w:t>中心</w:t>
      </w:r>
      <w:r>
        <w:rPr>
          <w:rFonts w:hint="eastAsia"/>
          <w:sz w:val="24"/>
          <w:szCs w:val="24"/>
        </w:rPr>
        <w:t>”</w:t>
      </w:r>
      <w:r w:rsidRPr="00BB623E">
        <w:rPr>
          <w:rFonts w:ascii="宋体" w:hAnsi="宋体" w:hint="eastAsia"/>
          <w:bCs/>
          <w:kern w:val="0"/>
          <w:sz w:val="24"/>
        </w:rPr>
        <w:t>的专家团队、</w:t>
      </w:r>
      <w:r>
        <w:rPr>
          <w:rFonts w:hint="eastAsia"/>
          <w:sz w:val="24"/>
          <w:szCs w:val="24"/>
        </w:rPr>
        <w:t>“</w:t>
      </w:r>
      <w:r w:rsidRPr="00544517">
        <w:rPr>
          <w:rFonts w:hint="eastAsia"/>
          <w:sz w:val="24"/>
          <w:szCs w:val="24"/>
        </w:rPr>
        <w:t>中心</w:t>
      </w:r>
      <w:r>
        <w:rPr>
          <w:rFonts w:hint="eastAsia"/>
          <w:sz w:val="24"/>
          <w:szCs w:val="24"/>
        </w:rPr>
        <w:t>”</w:t>
      </w:r>
      <w:r w:rsidRPr="00BB623E">
        <w:rPr>
          <w:rFonts w:ascii="宋体" w:hAnsi="宋体" w:hint="eastAsia"/>
          <w:bCs/>
          <w:kern w:val="0"/>
          <w:sz w:val="24"/>
        </w:rPr>
        <w:t>专职老师和</w:t>
      </w:r>
      <w:r>
        <w:rPr>
          <w:rFonts w:hint="eastAsia"/>
          <w:sz w:val="24"/>
          <w:szCs w:val="24"/>
        </w:rPr>
        <w:t>“</w:t>
      </w:r>
      <w:r w:rsidRPr="00544517">
        <w:rPr>
          <w:rFonts w:hint="eastAsia"/>
          <w:sz w:val="24"/>
          <w:szCs w:val="24"/>
        </w:rPr>
        <w:t>中心</w:t>
      </w:r>
      <w:r>
        <w:rPr>
          <w:rFonts w:hint="eastAsia"/>
          <w:sz w:val="24"/>
          <w:szCs w:val="24"/>
        </w:rPr>
        <w:t>”</w:t>
      </w:r>
      <w:r w:rsidRPr="00BB623E">
        <w:rPr>
          <w:rFonts w:ascii="宋体" w:hAnsi="宋体" w:hint="eastAsia"/>
          <w:bCs/>
          <w:kern w:val="0"/>
          <w:sz w:val="24"/>
        </w:rPr>
        <w:t>管理人员</w:t>
      </w:r>
      <w:r>
        <w:rPr>
          <w:rFonts w:ascii="宋体" w:hAnsi="宋体" w:hint="eastAsia"/>
          <w:bCs/>
          <w:kern w:val="0"/>
          <w:sz w:val="24"/>
        </w:rPr>
        <w:t>共同</w:t>
      </w:r>
      <w:r w:rsidRPr="00BB623E">
        <w:rPr>
          <w:rFonts w:ascii="宋体" w:hAnsi="宋体" w:hint="eastAsia"/>
          <w:bCs/>
          <w:kern w:val="0"/>
          <w:sz w:val="24"/>
        </w:rPr>
        <w:t>组成。</w:t>
      </w:r>
    </w:p>
    <w:p w:rsidR="00834311" w:rsidRPr="00324EAE" w:rsidRDefault="00834311" w:rsidP="0052505F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4"/>
        </w:rPr>
      </w:pPr>
      <w:r w:rsidRPr="00324EAE">
        <w:rPr>
          <w:rFonts w:ascii="宋体" w:hAnsi="宋体" w:cs="宋体" w:hint="eastAsia"/>
          <w:b/>
          <w:kern w:val="0"/>
          <w:sz w:val="24"/>
        </w:rPr>
        <w:t>一、</w:t>
      </w:r>
      <w:r>
        <w:rPr>
          <w:rFonts w:ascii="宋体" w:hAnsi="宋体" w:cs="宋体" w:hint="eastAsia"/>
          <w:b/>
          <w:kern w:val="0"/>
          <w:sz w:val="24"/>
        </w:rPr>
        <w:t>“</w:t>
      </w:r>
      <w:r w:rsidRPr="00324EAE">
        <w:rPr>
          <w:rFonts w:ascii="宋体" w:hAnsi="宋体" w:cs="宋体" w:hint="eastAsia"/>
          <w:b/>
          <w:kern w:val="0"/>
          <w:sz w:val="24"/>
        </w:rPr>
        <w:t>领导小组</w:t>
      </w:r>
      <w:r>
        <w:rPr>
          <w:rFonts w:ascii="宋体" w:hAnsi="宋体" w:cs="宋体" w:hint="eastAsia"/>
          <w:b/>
          <w:kern w:val="0"/>
          <w:sz w:val="24"/>
        </w:rPr>
        <w:t>”工作职责</w:t>
      </w:r>
      <w:r w:rsidRPr="00324EAE">
        <w:rPr>
          <w:rFonts w:ascii="宋体" w:hAnsi="宋体" w:cs="宋体" w:hint="eastAsia"/>
          <w:b/>
          <w:kern w:val="0"/>
          <w:sz w:val="24"/>
        </w:rPr>
        <w:t>：</w:t>
      </w:r>
    </w:p>
    <w:p w:rsidR="00834311" w:rsidRDefault="00834311" w:rsidP="00324EAE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全面规划和领导</w:t>
      </w:r>
      <w:r w:rsidRPr="00BB623E">
        <w:rPr>
          <w:rFonts w:ascii="宋体" w:hAnsi="宋体" w:cs="宋体" w:hint="eastAsia"/>
          <w:kern w:val="0"/>
          <w:sz w:val="24"/>
        </w:rPr>
        <w:t>区未成年人心理危机干预工作</w:t>
      </w:r>
      <w:r>
        <w:rPr>
          <w:rFonts w:ascii="宋体" w:hAnsi="宋体" w:cs="宋体" w:hint="eastAsia"/>
          <w:kern w:val="0"/>
          <w:sz w:val="24"/>
        </w:rPr>
        <w:t>；</w:t>
      </w:r>
    </w:p>
    <w:p w:rsidR="00834311" w:rsidRDefault="00834311" w:rsidP="00324EAE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</w:rPr>
      </w:pPr>
      <w:r w:rsidRPr="00BB623E">
        <w:rPr>
          <w:rFonts w:ascii="宋体" w:hAnsi="宋体" w:cs="宋体" w:hint="eastAsia"/>
          <w:kern w:val="0"/>
          <w:sz w:val="24"/>
        </w:rPr>
        <w:t>督促有关部门或单位认真履行危机干预工作的职责</w:t>
      </w:r>
      <w:r>
        <w:rPr>
          <w:rFonts w:ascii="宋体" w:hAnsi="宋体" w:cs="宋体" w:hint="eastAsia"/>
          <w:kern w:val="0"/>
          <w:sz w:val="24"/>
        </w:rPr>
        <w:t>；</w:t>
      </w:r>
    </w:p>
    <w:p w:rsidR="00834311" w:rsidRPr="00544517" w:rsidRDefault="00834311" w:rsidP="00324EAE">
      <w:pPr>
        <w:widowControl/>
        <w:shd w:val="clear" w:color="auto" w:fill="FFFFFF"/>
        <w:spacing w:line="360" w:lineRule="auto"/>
        <w:ind w:left="480"/>
        <w:jc w:val="left"/>
        <w:rPr>
          <w:rFonts w:ascii="宋体"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，</w:t>
      </w:r>
      <w:r w:rsidRPr="00BB623E">
        <w:rPr>
          <w:rFonts w:ascii="宋体" w:hAnsi="宋体" w:cs="宋体" w:hint="eastAsia"/>
          <w:kern w:val="0"/>
          <w:sz w:val="24"/>
        </w:rPr>
        <w:t>为重大危机事件的处理做出决策。</w:t>
      </w:r>
    </w:p>
    <w:p w:rsidR="00834311" w:rsidRPr="00324EAE" w:rsidRDefault="00834311" w:rsidP="0052505F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</w:t>
      </w:r>
      <w:r w:rsidRPr="00324EAE">
        <w:rPr>
          <w:rFonts w:ascii="宋体" w:hAnsi="宋体" w:cs="宋体" w:hint="eastAsia"/>
          <w:b/>
          <w:kern w:val="0"/>
          <w:sz w:val="24"/>
        </w:rPr>
        <w:t>、“工作小组”</w:t>
      </w:r>
      <w:r>
        <w:rPr>
          <w:rFonts w:ascii="宋体" w:hAnsi="宋体" w:cs="宋体" w:hint="eastAsia"/>
          <w:b/>
          <w:kern w:val="0"/>
          <w:sz w:val="24"/>
        </w:rPr>
        <w:t>工作职责</w:t>
      </w:r>
      <w:r w:rsidRPr="00324EAE">
        <w:rPr>
          <w:rFonts w:ascii="宋体" w:hAnsi="宋体" w:cs="宋体" w:hint="eastAsia"/>
          <w:b/>
          <w:kern w:val="0"/>
          <w:sz w:val="24"/>
        </w:rPr>
        <w:t>：</w:t>
      </w:r>
    </w:p>
    <w:p w:rsidR="00834311" w:rsidRDefault="00834311" w:rsidP="00324EAE">
      <w:pPr>
        <w:numPr>
          <w:ilvl w:val="0"/>
          <w:numId w:val="12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定期开展中小学校园危机干预工作专题培训；</w:t>
      </w:r>
    </w:p>
    <w:p w:rsidR="00834311" w:rsidRDefault="00834311" w:rsidP="00324EAE">
      <w:pPr>
        <w:numPr>
          <w:ilvl w:val="0"/>
          <w:numId w:val="12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掌握学校</w:t>
      </w:r>
      <w:r w:rsidRPr="006B367B">
        <w:rPr>
          <w:rFonts w:ascii="宋体" w:hAnsi="宋体" w:cs="宋体" w:hint="eastAsia"/>
          <w:kern w:val="0"/>
          <w:sz w:val="24"/>
          <w:szCs w:val="24"/>
        </w:rPr>
        <w:t>危机事件</w:t>
      </w:r>
      <w:r>
        <w:rPr>
          <w:rFonts w:ascii="宋体" w:hAnsi="宋体" w:cs="宋体" w:hint="eastAsia"/>
          <w:kern w:val="0"/>
          <w:sz w:val="24"/>
          <w:szCs w:val="24"/>
        </w:rPr>
        <w:t>相关信息，</w:t>
      </w:r>
      <w:r>
        <w:rPr>
          <w:rFonts w:ascii="宋体" w:hAnsi="宋体" w:cs="宋体" w:hint="eastAsia"/>
          <w:kern w:val="0"/>
          <w:sz w:val="24"/>
        </w:rPr>
        <w:t>及时向</w:t>
      </w:r>
      <w:r w:rsidRPr="00BB623E">
        <w:rPr>
          <w:rFonts w:ascii="宋体" w:hAnsi="宋体" w:cs="宋体" w:hint="eastAsia"/>
          <w:kern w:val="0"/>
          <w:sz w:val="24"/>
        </w:rPr>
        <w:t>“领导小组”</w:t>
      </w:r>
      <w:r>
        <w:rPr>
          <w:rFonts w:ascii="宋体" w:hAnsi="宋体" w:cs="宋体" w:hint="eastAsia"/>
          <w:kern w:val="0"/>
          <w:sz w:val="24"/>
        </w:rPr>
        <w:t>上报；</w:t>
      </w:r>
    </w:p>
    <w:p w:rsidR="00834311" w:rsidRPr="00735EFC" w:rsidRDefault="00834311" w:rsidP="00F40C6A">
      <w:pPr>
        <w:numPr>
          <w:ilvl w:val="0"/>
          <w:numId w:val="12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对学校</w:t>
      </w:r>
      <w:r w:rsidRPr="00BB623E">
        <w:rPr>
          <w:rFonts w:ascii="宋体" w:hAnsi="宋体" w:cs="宋体" w:hint="eastAsia"/>
          <w:kern w:val="0"/>
          <w:sz w:val="24"/>
        </w:rPr>
        <w:t>心理危机</w:t>
      </w:r>
      <w:r>
        <w:rPr>
          <w:rFonts w:ascii="宋体" w:hAnsi="宋体" w:cs="宋体" w:hint="eastAsia"/>
          <w:kern w:val="0"/>
          <w:sz w:val="24"/>
        </w:rPr>
        <w:t>事件的干预方案和处置流程提供专业指导</w:t>
      </w:r>
      <w:r w:rsidRPr="00BB623E">
        <w:rPr>
          <w:rFonts w:ascii="宋体" w:hAnsi="宋体" w:cs="宋体" w:hint="eastAsia"/>
          <w:kern w:val="0"/>
          <w:sz w:val="24"/>
        </w:rPr>
        <w:t>。</w:t>
      </w:r>
    </w:p>
    <w:p w:rsidR="00834311" w:rsidRDefault="00834311" w:rsidP="00333DB2">
      <w:pPr>
        <w:spacing w:line="360" w:lineRule="auto"/>
        <w:ind w:firstLineChars="196" w:firstLine="31680"/>
        <w:rPr>
          <w:b/>
          <w:color w:val="000000"/>
          <w:sz w:val="24"/>
          <w:szCs w:val="24"/>
        </w:rPr>
      </w:pPr>
      <w:r w:rsidRPr="0097577F">
        <w:rPr>
          <w:rFonts w:ascii="宋体" w:hAnsi="宋体" w:hint="eastAsia"/>
          <w:b/>
          <w:sz w:val="24"/>
          <w:szCs w:val="24"/>
        </w:rPr>
        <w:t>三、“中心”指导中小学开展危机干预</w:t>
      </w:r>
      <w:r w:rsidRPr="0097577F">
        <w:rPr>
          <w:rFonts w:hint="eastAsia"/>
          <w:b/>
          <w:color w:val="000000"/>
          <w:sz w:val="24"/>
          <w:szCs w:val="24"/>
        </w:rPr>
        <w:t>工作流程：</w:t>
      </w:r>
    </w:p>
    <w:p w:rsidR="00834311" w:rsidRDefault="00834311" w:rsidP="00F40C6A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7.8pt;width:270pt;height:23.4pt;z-index:251621888">
            <v:textbox style="mso-next-textbox:#_x0000_s1026">
              <w:txbxContent>
                <w:p w:rsidR="00834311" w:rsidRDefault="00834311">
                  <w:r>
                    <w:rPr>
                      <w:rFonts w:hint="eastAsia"/>
                    </w:rPr>
                    <w:t>接到教师、学生、家长来电或来访的心理危机事件求助</w:t>
                  </w:r>
                </w:p>
              </w:txbxContent>
            </v:textbox>
          </v:shape>
        </w:pict>
      </w:r>
    </w:p>
    <w:p w:rsidR="00834311" w:rsidRPr="00676200" w:rsidRDefault="00834311" w:rsidP="0096342C">
      <w:pPr>
        <w:spacing w:line="360" w:lineRule="auto"/>
        <w:rPr>
          <w:color w:val="000000"/>
          <w:szCs w:val="21"/>
        </w:rPr>
      </w:pPr>
      <w:r>
        <w:rPr>
          <w:noProof/>
        </w:rPr>
        <w:pict>
          <v:line id="_x0000_s1027" style="position:absolute;left:0;text-align:left;z-index:251627008" from="198pt,7.8pt" to="198pt,31.2pt">
            <v:stroke endarrow="block"/>
          </v:line>
        </w:pict>
      </w:r>
    </w:p>
    <w:p w:rsidR="00834311" w:rsidRDefault="00834311" w:rsidP="0052505F">
      <w:pPr>
        <w:spacing w:line="360" w:lineRule="auto"/>
        <w:ind w:firstLineChars="250" w:firstLine="31680"/>
        <w:rPr>
          <w:color w:val="000000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90pt;margin-top:7.8pt;width:3in;height:23.4pt;z-index:251622912">
            <v:textbox style="mso-next-textbox:#_x0000_s1028">
              <w:txbxContent>
                <w:p w:rsidR="00834311" w:rsidRDefault="00834311" w:rsidP="00D53C31">
                  <w:r>
                    <w:rPr>
                      <w:rFonts w:hint="eastAsia"/>
                    </w:rPr>
                    <w:t>指导求助者所在学校立即启动学校危机预案</w:t>
                  </w:r>
                </w:p>
              </w:txbxContent>
            </v:textbox>
          </v:shape>
        </w:pict>
      </w:r>
    </w:p>
    <w:p w:rsidR="00834311" w:rsidRDefault="00834311" w:rsidP="00333DB2">
      <w:pPr>
        <w:spacing w:line="360" w:lineRule="auto"/>
        <w:ind w:firstLineChars="250" w:firstLine="31680"/>
        <w:rPr>
          <w:color w:val="000000"/>
          <w:sz w:val="24"/>
          <w:szCs w:val="24"/>
        </w:rPr>
      </w:pPr>
      <w:r>
        <w:rPr>
          <w:noProof/>
        </w:rPr>
        <w:pict>
          <v:line id="_x0000_s1029" style="position:absolute;left:0;text-align:left;z-index:251630080" from="297pt,7.8pt" to="297pt,31.2pt">
            <v:stroke endarrow="block"/>
          </v:line>
        </w:pict>
      </w:r>
      <w:r>
        <w:rPr>
          <w:noProof/>
        </w:rPr>
        <w:pict>
          <v:line id="_x0000_s1030" style="position:absolute;left:0;text-align:left;z-index:251628032" from="108pt,7.8pt" to="108pt,31.2pt">
            <v:stroke endarrow="block"/>
          </v:line>
        </w:pict>
      </w:r>
    </w:p>
    <w:p w:rsidR="00834311" w:rsidRDefault="00834311" w:rsidP="0052505F">
      <w:pPr>
        <w:spacing w:line="360" w:lineRule="auto"/>
        <w:ind w:firstLineChars="250" w:firstLine="31680"/>
        <w:rPr>
          <w:color w:val="000000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243pt;margin-top:7.8pt;width:126pt;height:39pt;z-index:251629056">
            <v:textbox style="mso-next-textbox:#_x0000_s1031">
              <w:txbxContent>
                <w:p w:rsidR="00834311" w:rsidRDefault="00834311" w:rsidP="00F54699">
                  <w:pPr>
                    <w:rPr>
                      <w:rFonts w:asci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为求助者所在学校</w:t>
                  </w: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提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供</w:t>
                  </w:r>
                </w:p>
                <w:p w:rsidR="00834311" w:rsidRPr="00F54699" w:rsidRDefault="00834311" w:rsidP="00F5469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线上或线下</w:t>
                  </w: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专业指导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6pt;margin-top:7.8pt;width:153pt;height:39pt;z-index:251623936">
            <v:textbox style="mso-next-textbox:#_x0000_s1032">
              <w:txbxContent>
                <w:p w:rsidR="00834311" w:rsidRDefault="00834311" w:rsidP="00E8267F">
                  <w:pPr>
                    <w:rPr>
                      <w:rFonts w:asci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收集和</w:t>
                  </w:r>
                  <w:r w:rsidRPr="00E8267F">
                    <w:rPr>
                      <w:rFonts w:ascii="宋体" w:hAnsi="宋体" w:cs="宋体" w:hint="eastAsia"/>
                      <w:kern w:val="0"/>
                      <w:szCs w:val="21"/>
                    </w:rPr>
                    <w:t>掌握学校心理危机事件</w:t>
                  </w:r>
                </w:p>
                <w:p w:rsidR="00834311" w:rsidRPr="00F54699" w:rsidRDefault="00834311" w:rsidP="00E8267F">
                  <w:r w:rsidRPr="00E8267F">
                    <w:rPr>
                      <w:rFonts w:ascii="宋体" w:hAnsi="宋体" w:cs="宋体" w:hint="eastAsia"/>
                      <w:kern w:val="0"/>
                      <w:szCs w:val="21"/>
                    </w:rPr>
                    <w:t>相关信息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并上报</w:t>
                  </w: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“领导小组”</w:t>
                  </w:r>
                </w:p>
              </w:txbxContent>
            </v:textbox>
          </v:shape>
        </w:pict>
      </w:r>
    </w:p>
    <w:p w:rsidR="00834311" w:rsidRDefault="00834311" w:rsidP="001621D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834311" w:rsidRDefault="00834311" w:rsidP="006E1709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line id="_x0000_s1033" style="position:absolute;left:0;text-align:left;z-index:251632128" from="207pt,15.6pt" to="207pt,39pt">
            <v:stroke endarrow="block"/>
          </v:line>
        </w:pict>
      </w:r>
      <w:r>
        <w:rPr>
          <w:noProof/>
        </w:rPr>
        <w:pict>
          <v:line id="_x0000_s1034" style="position:absolute;left:0;text-align:left;z-index:251693568" from="108pt,15.6pt" to="297pt,15.6pt"/>
        </w:pict>
      </w:r>
      <w:r>
        <w:rPr>
          <w:noProof/>
        </w:rPr>
        <w:pict>
          <v:line id="_x0000_s1035" style="position:absolute;left:0;text-align:left;z-index:251692544" from="297pt,0" to="297pt,15.6pt"/>
        </w:pict>
      </w:r>
      <w:r>
        <w:rPr>
          <w:noProof/>
        </w:rPr>
        <w:pict>
          <v:line id="_x0000_s1036" style="position:absolute;left:0;text-align:left;z-index:251691520" from="108pt,0" to="108pt,15.6pt"/>
        </w:pict>
      </w:r>
      <w:r>
        <w:rPr>
          <w:color w:val="000000"/>
          <w:sz w:val="24"/>
          <w:szCs w:val="24"/>
        </w:rPr>
        <w:t xml:space="preserve">    </w:t>
      </w:r>
    </w:p>
    <w:p w:rsidR="00834311" w:rsidRDefault="00834311" w:rsidP="006E1709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shape id="_x0000_s1037" type="#_x0000_t202" style="position:absolute;left:0;text-align:left;margin-left:90pt;margin-top:15.6pt;width:225pt;height:23.4pt;z-index:251624960">
            <v:textbox style="mso-next-textbox:#_x0000_s1037">
              <w:txbxContent>
                <w:p w:rsidR="00834311" w:rsidRPr="003979E9" w:rsidRDefault="00834311" w:rsidP="00710A20">
                  <w:pPr>
                    <w:rPr>
                      <w:szCs w:val="21"/>
                    </w:rPr>
                  </w:pP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定期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跟踪</w:t>
                  </w: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关注学校危机干预处置流程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和进展</w:t>
                  </w:r>
                </w:p>
              </w:txbxContent>
            </v:textbox>
          </v:shape>
        </w:pict>
      </w:r>
      <w:r>
        <w:rPr>
          <w:color w:val="000000"/>
          <w:sz w:val="24"/>
          <w:szCs w:val="24"/>
        </w:rPr>
        <w:t xml:space="preserve">    </w:t>
      </w:r>
    </w:p>
    <w:p w:rsidR="00834311" w:rsidRPr="003979E9" w:rsidRDefault="00834311" w:rsidP="006E1709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line id="_x0000_s1038" style="position:absolute;left:0;text-align:left;z-index:251631104" from="207pt,15.6pt" to="207pt,39pt">
            <v:stroke endarrow="block"/>
          </v:line>
        </w:pict>
      </w:r>
      <w:r>
        <w:rPr>
          <w:color w:val="000000"/>
          <w:sz w:val="24"/>
          <w:szCs w:val="24"/>
        </w:rPr>
        <w:t xml:space="preserve">    </w:t>
      </w:r>
    </w:p>
    <w:p w:rsidR="00834311" w:rsidRDefault="00834311" w:rsidP="006E1709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shape id="_x0000_s1039" type="#_x0000_t202" style="position:absolute;left:0;text-align:left;margin-left:1in;margin-top:15.6pt;width:261pt;height:23.4pt;z-index:251625984">
            <v:textbox style="mso-next-textbox:#_x0000_s1039">
              <w:txbxContent>
                <w:p w:rsidR="00834311" w:rsidRPr="003979E9" w:rsidRDefault="00834311" w:rsidP="00EC784A">
                  <w:pPr>
                    <w:rPr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指导</w:t>
                  </w: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学校</w:t>
                  </w:r>
                  <w:r w:rsidRPr="003979E9">
                    <w:rPr>
                      <w:rFonts w:hint="eastAsia"/>
                      <w:szCs w:val="21"/>
                    </w:rPr>
                    <w:t>撰写危机干预总结报告</w:t>
                  </w:r>
                  <w:r>
                    <w:rPr>
                      <w:rFonts w:hint="eastAsia"/>
                      <w:szCs w:val="21"/>
                    </w:rPr>
                    <w:t>并呈报</w:t>
                  </w:r>
                  <w:r w:rsidRPr="003979E9">
                    <w:rPr>
                      <w:rFonts w:ascii="宋体" w:hAnsi="宋体" w:cs="宋体" w:hint="eastAsia"/>
                      <w:kern w:val="0"/>
                      <w:szCs w:val="21"/>
                    </w:rPr>
                    <w:t>“领导小组”</w:t>
                  </w:r>
                </w:p>
              </w:txbxContent>
            </v:textbox>
          </v:shape>
        </w:pict>
      </w:r>
      <w:r>
        <w:rPr>
          <w:color w:val="000000"/>
          <w:sz w:val="24"/>
          <w:szCs w:val="24"/>
        </w:rPr>
        <w:t xml:space="preserve">    </w:t>
      </w:r>
    </w:p>
    <w:p w:rsidR="00834311" w:rsidRDefault="00834311" w:rsidP="006E1709">
      <w:pPr>
        <w:spacing w:line="360" w:lineRule="auto"/>
        <w:rPr>
          <w:color w:val="000000"/>
          <w:sz w:val="24"/>
          <w:szCs w:val="24"/>
        </w:rPr>
      </w:pPr>
    </w:p>
    <w:p w:rsidR="00834311" w:rsidRDefault="00834311" w:rsidP="0036134B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嘉定区中小学校园心理危机干预</w:t>
      </w:r>
      <w:r w:rsidRPr="0076504A">
        <w:rPr>
          <w:rFonts w:ascii="黑体" w:eastAsia="黑体" w:hAnsi="黑体" w:hint="eastAsia"/>
          <w:sz w:val="36"/>
          <w:szCs w:val="36"/>
        </w:rPr>
        <w:t>工作</w:t>
      </w:r>
      <w:r>
        <w:rPr>
          <w:rFonts w:ascii="黑体" w:eastAsia="黑体" w:hAnsi="黑体" w:hint="eastAsia"/>
          <w:sz w:val="36"/>
          <w:szCs w:val="36"/>
        </w:rPr>
        <w:t>机制</w:t>
      </w:r>
    </w:p>
    <w:p w:rsidR="00834311" w:rsidRPr="00920EC1" w:rsidRDefault="00834311" w:rsidP="0052505F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497834">
        <w:rPr>
          <w:rFonts w:ascii="宋体" w:hAnsi="宋体" w:hint="eastAsia"/>
          <w:sz w:val="24"/>
          <w:szCs w:val="24"/>
        </w:rPr>
        <w:t>学校是做好本校学生心理问题预警</w:t>
      </w:r>
      <w:r>
        <w:rPr>
          <w:rFonts w:ascii="宋体" w:hAnsi="宋体" w:hint="eastAsia"/>
          <w:sz w:val="24"/>
          <w:szCs w:val="24"/>
        </w:rPr>
        <w:t>和干预</w:t>
      </w:r>
      <w:r w:rsidRPr="00497834">
        <w:rPr>
          <w:rFonts w:ascii="宋体" w:hAnsi="宋体" w:hint="eastAsia"/>
          <w:sz w:val="24"/>
          <w:szCs w:val="24"/>
        </w:rPr>
        <w:t>工作的责任主体</w:t>
      </w:r>
      <w:r>
        <w:rPr>
          <w:rFonts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校长</w:t>
      </w:r>
      <w:r>
        <w:rPr>
          <w:rFonts w:ascii="宋体" w:hAnsi="宋体" w:hint="eastAsia"/>
          <w:sz w:val="24"/>
          <w:szCs w:val="24"/>
        </w:rPr>
        <w:t>自上而下</w:t>
      </w:r>
      <w:r w:rsidRPr="00920EC1">
        <w:rPr>
          <w:rFonts w:ascii="宋体" w:hAnsi="宋体" w:hint="eastAsia"/>
          <w:sz w:val="24"/>
          <w:szCs w:val="24"/>
        </w:rPr>
        <w:t>按照</w:t>
      </w:r>
      <w:r w:rsidRPr="00920EC1">
        <w:rPr>
          <w:rFonts w:ascii="宋体" w:hAnsi="宋体" w:hint="eastAsia"/>
          <w:color w:val="000000"/>
          <w:sz w:val="24"/>
          <w:szCs w:val="24"/>
        </w:rPr>
        <w:t>校园危机事件处理流程</w:t>
      </w:r>
      <w:r w:rsidRPr="00920EC1">
        <w:rPr>
          <w:rFonts w:ascii="宋体" w:hAnsi="宋体" w:hint="eastAsia"/>
          <w:sz w:val="24"/>
          <w:szCs w:val="24"/>
        </w:rPr>
        <w:t>统筹工作</w:t>
      </w:r>
      <w:r>
        <w:rPr>
          <w:rFonts w:ascii="宋体" w:hAnsi="宋体" w:hint="eastAsia"/>
          <w:sz w:val="24"/>
          <w:szCs w:val="24"/>
        </w:rPr>
        <w:t>。具体工作</w:t>
      </w:r>
      <w:r w:rsidRPr="00FA177B">
        <w:rPr>
          <w:rFonts w:ascii="宋体" w:hAnsi="宋体" w:cs="宋体" w:hint="eastAsia"/>
          <w:kern w:val="0"/>
          <w:sz w:val="24"/>
        </w:rPr>
        <w:t>职责如下：</w:t>
      </w:r>
    </w:p>
    <w:p w:rsidR="00834311" w:rsidRPr="0068244E" w:rsidRDefault="00834311" w:rsidP="0052505F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，</w:t>
      </w:r>
      <w:r w:rsidRPr="00497834">
        <w:rPr>
          <w:rFonts w:ascii="宋体" w:hAnsi="宋体" w:hint="eastAsia"/>
          <w:sz w:val="24"/>
          <w:szCs w:val="24"/>
        </w:rPr>
        <w:t>建立校园危机干预领导小组，</w:t>
      </w:r>
      <w:r>
        <w:rPr>
          <w:rFonts w:ascii="宋体" w:hAnsi="宋体" w:hint="eastAsia"/>
          <w:sz w:val="24"/>
          <w:szCs w:val="24"/>
        </w:rPr>
        <w:t>校长担任组长，</w:t>
      </w:r>
      <w:r>
        <w:rPr>
          <w:rFonts w:hint="eastAsia"/>
          <w:sz w:val="24"/>
          <w:szCs w:val="24"/>
        </w:rPr>
        <w:t>组员由</w:t>
      </w:r>
      <w:r w:rsidRPr="00497834">
        <w:rPr>
          <w:rFonts w:hint="eastAsia"/>
          <w:sz w:val="24"/>
          <w:szCs w:val="24"/>
        </w:rPr>
        <w:t>分管校长、德育主任</w:t>
      </w:r>
      <w:r>
        <w:rPr>
          <w:rFonts w:hint="eastAsia"/>
          <w:sz w:val="24"/>
          <w:szCs w:val="24"/>
        </w:rPr>
        <w:t>（政教主任）</w:t>
      </w:r>
      <w:r w:rsidRPr="00497834">
        <w:rPr>
          <w:rFonts w:hint="eastAsia"/>
          <w:sz w:val="24"/>
          <w:szCs w:val="24"/>
        </w:rPr>
        <w:t>、总务主任、年级组长、</w:t>
      </w:r>
      <w:r>
        <w:rPr>
          <w:rFonts w:hint="eastAsia"/>
          <w:sz w:val="24"/>
          <w:szCs w:val="24"/>
        </w:rPr>
        <w:t>班主任、</w:t>
      </w:r>
      <w:r w:rsidRPr="00497834">
        <w:rPr>
          <w:rFonts w:hint="eastAsia"/>
          <w:sz w:val="24"/>
          <w:szCs w:val="24"/>
        </w:rPr>
        <w:t>心理辅导老师和学校医务人员等</w:t>
      </w:r>
      <w:r>
        <w:rPr>
          <w:rFonts w:hint="eastAsia"/>
          <w:sz w:val="24"/>
          <w:szCs w:val="24"/>
        </w:rPr>
        <w:t>组成。</w:t>
      </w:r>
    </w:p>
    <w:p w:rsidR="00834311" w:rsidRDefault="00834311" w:rsidP="00C90037">
      <w:pPr>
        <w:spacing w:line="360" w:lineRule="auto"/>
        <w:ind w:left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，</w:t>
      </w:r>
      <w:r w:rsidRPr="00497834">
        <w:rPr>
          <w:rFonts w:ascii="宋体" w:hAnsi="宋体" w:hint="eastAsia"/>
          <w:sz w:val="24"/>
          <w:szCs w:val="24"/>
        </w:rPr>
        <w:t>根据学校管理特点制定校园危机干预工作系列制度</w:t>
      </w:r>
      <w:r>
        <w:rPr>
          <w:rFonts w:ascii="宋体" w:hAnsi="宋体" w:hint="eastAsia"/>
          <w:sz w:val="24"/>
          <w:szCs w:val="24"/>
        </w:rPr>
        <w:t>，</w:t>
      </w:r>
      <w:r w:rsidRPr="00497834">
        <w:rPr>
          <w:rFonts w:ascii="宋体" w:hAnsi="宋体" w:hint="eastAsia"/>
          <w:sz w:val="24"/>
          <w:szCs w:val="24"/>
        </w:rPr>
        <w:t>包括校园危机干预三</w:t>
      </w:r>
    </w:p>
    <w:p w:rsidR="00834311" w:rsidRDefault="00834311" w:rsidP="00923ECF">
      <w:pPr>
        <w:spacing w:line="360" w:lineRule="auto"/>
        <w:rPr>
          <w:rFonts w:ascii="宋体"/>
          <w:sz w:val="24"/>
          <w:szCs w:val="24"/>
        </w:rPr>
      </w:pPr>
      <w:r w:rsidRPr="00497834">
        <w:rPr>
          <w:rFonts w:ascii="宋体" w:hAnsi="宋体" w:hint="eastAsia"/>
          <w:sz w:val="24"/>
          <w:szCs w:val="24"/>
        </w:rPr>
        <w:t>级防范制度、校园心理危机干预预警制度、校园心理危机干预处置预案等</w:t>
      </w:r>
      <w:r>
        <w:rPr>
          <w:rFonts w:ascii="宋体" w:hAnsi="宋体" w:hint="eastAsia"/>
          <w:sz w:val="24"/>
          <w:szCs w:val="24"/>
        </w:rPr>
        <w:t>。</w:t>
      </w:r>
    </w:p>
    <w:p w:rsidR="00834311" w:rsidRPr="000079FA" w:rsidRDefault="00834311" w:rsidP="00B733A5">
      <w:pPr>
        <w:numPr>
          <w:ilvl w:val="0"/>
          <w:numId w:val="11"/>
        </w:numPr>
        <w:spacing w:line="360" w:lineRule="auto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危机事件发生后，及时向</w:t>
      </w:r>
      <w:r w:rsidRPr="000079FA">
        <w:rPr>
          <w:rFonts w:ascii="宋体" w:hAnsi="宋体" w:cs="宋体" w:hint="eastAsia"/>
          <w:kern w:val="0"/>
          <w:sz w:val="24"/>
          <w:szCs w:val="24"/>
        </w:rPr>
        <w:t>教育局</w:t>
      </w:r>
      <w:r>
        <w:rPr>
          <w:rFonts w:ascii="宋体" w:hAnsi="宋体" w:cs="宋体" w:hint="eastAsia"/>
          <w:kern w:val="0"/>
          <w:sz w:val="24"/>
          <w:szCs w:val="24"/>
        </w:rPr>
        <w:t>德育科</w:t>
      </w:r>
      <w:r w:rsidRPr="000079FA">
        <w:rPr>
          <w:rFonts w:ascii="宋体" w:hAnsi="宋体" w:cs="宋体" w:hint="eastAsia"/>
          <w:kern w:val="0"/>
          <w:sz w:val="24"/>
          <w:szCs w:val="24"/>
        </w:rPr>
        <w:t>和区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0079FA">
        <w:rPr>
          <w:rFonts w:ascii="宋体" w:hAnsi="宋体" w:cs="宋体" w:hint="eastAsia"/>
          <w:kern w:val="0"/>
          <w:sz w:val="24"/>
          <w:szCs w:val="24"/>
        </w:rPr>
        <w:t>中心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0079FA">
        <w:rPr>
          <w:rFonts w:ascii="宋体" w:hAnsi="宋体" w:cs="宋体" w:hint="eastAsia"/>
          <w:kern w:val="0"/>
          <w:sz w:val="24"/>
          <w:szCs w:val="24"/>
        </w:rPr>
        <w:t>通报。</w:t>
      </w:r>
    </w:p>
    <w:p w:rsidR="00834311" w:rsidRPr="00F91BDA" w:rsidRDefault="00834311" w:rsidP="0052505F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，如遇到专业资源不足，可向市、区级专业机构寻求指导，存在严重心理问题的学生，需</w:t>
      </w:r>
      <w:r w:rsidRPr="00235112">
        <w:rPr>
          <w:rFonts w:ascii="宋体" w:hAnsi="宋体" w:hint="eastAsia"/>
          <w:sz w:val="24"/>
          <w:szCs w:val="24"/>
        </w:rPr>
        <w:t>及时</w:t>
      </w:r>
      <w:r>
        <w:rPr>
          <w:rFonts w:ascii="宋体" w:hAnsi="宋体" w:hint="eastAsia"/>
          <w:sz w:val="24"/>
          <w:szCs w:val="24"/>
        </w:rPr>
        <w:t>与家长沟通转介到专业医疗机构。</w:t>
      </w:r>
    </w:p>
    <w:p w:rsidR="00834311" w:rsidRDefault="00834311" w:rsidP="0052505F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，危机事件结束后，</w:t>
      </w:r>
      <w:r w:rsidRPr="00F07B6E">
        <w:rPr>
          <w:rFonts w:hint="eastAsia"/>
          <w:sz w:val="24"/>
          <w:szCs w:val="24"/>
        </w:rPr>
        <w:t>撰写危机处置与心理干预总结报告，完善此类事件预控，</w:t>
      </w:r>
      <w:r>
        <w:rPr>
          <w:rFonts w:ascii="宋体" w:hAnsi="宋体" w:cs="宋体" w:hint="eastAsia"/>
          <w:kern w:val="0"/>
          <w:sz w:val="24"/>
          <w:szCs w:val="24"/>
        </w:rPr>
        <w:t>向</w:t>
      </w:r>
      <w:r w:rsidRPr="000079FA">
        <w:rPr>
          <w:rFonts w:ascii="宋体" w:hAnsi="宋体" w:cs="宋体" w:hint="eastAsia"/>
          <w:kern w:val="0"/>
          <w:sz w:val="24"/>
          <w:szCs w:val="24"/>
        </w:rPr>
        <w:t>教育局</w:t>
      </w:r>
      <w:r>
        <w:rPr>
          <w:rFonts w:ascii="宋体" w:hAnsi="宋体" w:cs="宋体" w:hint="eastAsia"/>
          <w:kern w:val="0"/>
          <w:sz w:val="24"/>
          <w:szCs w:val="24"/>
        </w:rPr>
        <w:t>德育科</w:t>
      </w:r>
      <w:r w:rsidRPr="000079FA">
        <w:rPr>
          <w:rFonts w:ascii="宋体" w:hAnsi="宋体" w:cs="宋体" w:hint="eastAsia"/>
          <w:kern w:val="0"/>
          <w:sz w:val="24"/>
          <w:szCs w:val="24"/>
        </w:rPr>
        <w:t>和区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0079FA">
        <w:rPr>
          <w:rFonts w:ascii="宋体" w:hAnsi="宋体" w:cs="宋体" w:hint="eastAsia"/>
          <w:kern w:val="0"/>
          <w:sz w:val="24"/>
          <w:szCs w:val="24"/>
        </w:rPr>
        <w:t>中心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0079FA">
        <w:rPr>
          <w:rFonts w:ascii="宋体" w:hAnsi="宋体" w:cs="宋体" w:hint="eastAsia"/>
          <w:kern w:val="0"/>
          <w:sz w:val="24"/>
          <w:szCs w:val="24"/>
        </w:rPr>
        <w:t>呈报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34311" w:rsidRPr="00F91BDA" w:rsidRDefault="00834311" w:rsidP="00F91BDA">
      <w:pPr>
        <w:spacing w:line="360" w:lineRule="auto"/>
        <w:ind w:left="480"/>
        <w:rPr>
          <w:rFonts w:ascii="宋体" w:cs="宋体"/>
          <w:kern w:val="0"/>
          <w:sz w:val="24"/>
          <w:szCs w:val="24"/>
        </w:rPr>
      </w:pPr>
    </w:p>
    <w:p w:rsidR="00834311" w:rsidRPr="004A5FA5" w:rsidRDefault="00834311" w:rsidP="00923ECF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 xml:space="preserve">1  </w:t>
      </w:r>
      <w:r>
        <w:rPr>
          <w:rFonts w:hint="eastAsia"/>
          <w:b/>
          <w:sz w:val="24"/>
          <w:szCs w:val="24"/>
        </w:rPr>
        <w:t>小组成员</w:t>
      </w:r>
      <w:r w:rsidRPr="0072435A">
        <w:rPr>
          <w:rFonts w:hint="eastAsia"/>
          <w:b/>
          <w:sz w:val="24"/>
          <w:szCs w:val="24"/>
        </w:rPr>
        <w:t>分工与职责表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380"/>
      </w:tblGrid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小组成员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分工与职责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校长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统筹安排和具体部署安全防范工作；</w:t>
            </w:r>
          </w:p>
          <w:p w:rsidR="00834311" w:rsidRPr="00F06C32" w:rsidRDefault="00834311" w:rsidP="00F06C32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指导、监督分管领导制定危机干预计划和制度；</w:t>
            </w:r>
          </w:p>
          <w:p w:rsidR="00834311" w:rsidRPr="00F06C32" w:rsidRDefault="00834311" w:rsidP="00F06C32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召开小组会议，督促成员履行职责；</w:t>
            </w:r>
          </w:p>
        </w:tc>
      </w:tr>
      <w:tr w:rsidR="00834311" w:rsidTr="00191AC0">
        <w:trPr>
          <w:trHeight w:val="705"/>
        </w:trPr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副校长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领导和指挥危机预防、处置与干预，制定预案；</w:t>
            </w:r>
          </w:p>
          <w:p w:rsidR="00834311" w:rsidRPr="00F06C32" w:rsidRDefault="00834311" w:rsidP="00F06C32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宣传和培训学校教师加强危机干预预警和应对能力；</w:t>
            </w:r>
          </w:p>
          <w:p w:rsidR="00834311" w:rsidRPr="00191AC0" w:rsidRDefault="00834311" w:rsidP="00191AC0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与社会有关部门协调和沟通，实施评估及处理意见；</w:t>
            </w:r>
          </w:p>
        </w:tc>
      </w:tr>
      <w:tr w:rsidR="00834311" w:rsidTr="00F06C32">
        <w:trPr>
          <w:trHeight w:val="705"/>
        </w:trPr>
        <w:tc>
          <w:tcPr>
            <w:tcW w:w="1368" w:type="dxa"/>
            <w:shd w:val="clear" w:color="000000" w:fill="auto"/>
          </w:tcPr>
          <w:p w:rsidR="00834311" w:rsidRPr="00F06C32" w:rsidRDefault="00834311" w:rsidP="003667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德育主任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36674F">
            <w:pPr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指导、处理、协调、指挥和通报心理危机预防和干预工作实施；</w:t>
            </w:r>
          </w:p>
          <w:p w:rsidR="00834311" w:rsidRPr="00F06C32" w:rsidRDefault="00834311" w:rsidP="0036674F">
            <w:pPr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建立校级学生危机预警报告制度，关注高危学生；</w:t>
            </w:r>
          </w:p>
          <w:p w:rsidR="00834311" w:rsidRPr="00F06C32" w:rsidRDefault="00834311" w:rsidP="0036674F">
            <w:pPr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对教师、学生和家长开展生命教育和应对危机的培训、辅导；</w:t>
            </w:r>
          </w:p>
          <w:p w:rsidR="00834311" w:rsidRPr="00F06C32" w:rsidRDefault="00834311" w:rsidP="0036674F">
            <w:pPr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危机发生时收集证据和资料，保护现场，接待家长及相关人员；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191AC0" w:rsidRDefault="00834311" w:rsidP="0036674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1AC0">
              <w:rPr>
                <w:rFonts w:hint="eastAsia"/>
                <w:color w:val="000000"/>
                <w:sz w:val="24"/>
                <w:szCs w:val="24"/>
              </w:rPr>
              <w:t>教导主任</w:t>
            </w:r>
          </w:p>
        </w:tc>
        <w:tc>
          <w:tcPr>
            <w:tcW w:w="7380" w:type="dxa"/>
            <w:shd w:val="clear" w:color="000000" w:fill="auto"/>
          </w:tcPr>
          <w:p w:rsidR="00834311" w:rsidRPr="00191AC0" w:rsidRDefault="00834311" w:rsidP="00191AC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 w:rsidRPr="00191AC0">
              <w:rPr>
                <w:rFonts w:hint="eastAsia"/>
                <w:color w:val="000000"/>
                <w:sz w:val="24"/>
                <w:szCs w:val="24"/>
              </w:rPr>
              <w:t>协调受到影响的教师、工作人员的调课、代课等课务工作；</w:t>
            </w:r>
          </w:p>
          <w:p w:rsidR="00834311" w:rsidRPr="00191AC0" w:rsidRDefault="00834311" w:rsidP="0036674F">
            <w:pPr>
              <w:numPr>
                <w:ilvl w:val="0"/>
                <w:numId w:val="24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 w:rsidRPr="00191AC0">
              <w:rPr>
                <w:rFonts w:hint="eastAsia"/>
                <w:color w:val="000000"/>
                <w:sz w:val="24"/>
                <w:szCs w:val="24"/>
              </w:rPr>
              <w:t>协调安排时间供学生、教师进行减压团体辅导等事宜。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年级组长</w:t>
            </w:r>
          </w:p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和班主任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加强学生间的关心与帮助，提高学生危机应对能力；</w:t>
            </w:r>
          </w:p>
          <w:p w:rsidR="00834311" w:rsidRPr="00F06C32" w:rsidRDefault="00834311" w:rsidP="00F06C32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建立年级、班级危机预警报告制度，及时通报潜在危机；</w:t>
            </w:r>
          </w:p>
          <w:p w:rsidR="00834311" w:rsidRPr="00F06C32" w:rsidRDefault="00834311" w:rsidP="00F06C32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建立学生心理健康信息反馈制度，及时通报高危学生；</w:t>
            </w:r>
          </w:p>
          <w:p w:rsidR="00834311" w:rsidRPr="00F06C32" w:rsidRDefault="00834311" w:rsidP="00F06C32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危机发生时，收集危机事件证据、证词、证人等信息，整理上报，联系有关家属，抚慰遭受涉及到的学生、家长等；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心理辅导老师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对教职工进行危机干预专题培训；</w:t>
            </w:r>
          </w:p>
          <w:p w:rsidR="00834311" w:rsidRPr="00F06C32" w:rsidRDefault="00834311" w:rsidP="00F06C32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对学生进行心理健康和危机教育；</w:t>
            </w:r>
          </w:p>
          <w:p w:rsidR="00834311" w:rsidRPr="00F06C32" w:rsidRDefault="00834311" w:rsidP="00F06C32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建立学生心理健康档案和普查制度，做好早期预警和转化工作；</w:t>
            </w:r>
          </w:p>
          <w:p w:rsidR="00834311" w:rsidRPr="00F06C32" w:rsidRDefault="00834311" w:rsidP="00F06C32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危机发生时，疏导和干预当事人或涉及人群，情况严重者及时转介，撰写心理危机干预报告；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学校医务人员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详细记录学生健康信息，将有潜在危机的学生及时报告给班主任和学校心理健康教育中心；</w:t>
            </w:r>
          </w:p>
          <w:p w:rsidR="00834311" w:rsidRPr="00F06C32" w:rsidRDefault="00834311" w:rsidP="00F06C32">
            <w:pPr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危机发生时负责医务救治工作，提供医疗急救；</w:t>
            </w:r>
          </w:p>
          <w:p w:rsidR="00834311" w:rsidRPr="00F06C32" w:rsidRDefault="00834311" w:rsidP="00F06C32">
            <w:pPr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对于严重的危机事件，要及时寻求医疗帮助；</w:t>
            </w:r>
          </w:p>
          <w:p w:rsidR="00834311" w:rsidRPr="00F06C32" w:rsidRDefault="00834311" w:rsidP="00F06C32">
            <w:pPr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抢救过程中遵循陪同制度、及时报告制度等；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总务主任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确保校园内外教育、教学、活动场地、通信和设施设备的安全；</w:t>
            </w:r>
          </w:p>
          <w:p w:rsidR="00834311" w:rsidRPr="00F06C32" w:rsidRDefault="00834311" w:rsidP="00F06C32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危机发生时，及时保护事发现场、运送伤员，做好安全和后勤保障工作；</w:t>
            </w:r>
          </w:p>
        </w:tc>
      </w:tr>
      <w:tr w:rsidR="00834311" w:rsidTr="00F06C32">
        <w:tc>
          <w:tcPr>
            <w:tcW w:w="1368" w:type="dxa"/>
            <w:shd w:val="clear" w:color="000000" w:fill="auto"/>
          </w:tcPr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危机事件</w:t>
            </w:r>
          </w:p>
          <w:p w:rsidR="00834311" w:rsidRPr="00F06C32" w:rsidRDefault="00834311" w:rsidP="00F06C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第一现场人</w:t>
            </w:r>
          </w:p>
        </w:tc>
        <w:tc>
          <w:tcPr>
            <w:tcW w:w="7380" w:type="dxa"/>
            <w:shd w:val="clear" w:color="000000" w:fill="auto"/>
          </w:tcPr>
          <w:p w:rsidR="00834311" w:rsidRPr="00F06C32" w:rsidRDefault="00834311" w:rsidP="00F06C32">
            <w:pPr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负有首见报告责任，报告事件发生时间、内容、性质、涉及人员、现场情况等；</w:t>
            </w:r>
          </w:p>
          <w:p w:rsidR="00834311" w:rsidRPr="00F06C32" w:rsidRDefault="00834311" w:rsidP="00F06C32">
            <w:pPr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F06C32">
              <w:rPr>
                <w:rFonts w:hint="eastAsia"/>
                <w:sz w:val="24"/>
                <w:szCs w:val="24"/>
              </w:rPr>
              <w:t>尽可能进行抢救、运送伤员、收集证据、保护现场；</w:t>
            </w:r>
          </w:p>
        </w:tc>
      </w:tr>
    </w:tbl>
    <w:p w:rsidR="00834311" w:rsidRDefault="00834311" w:rsidP="006B367B">
      <w:pPr>
        <w:spacing w:line="360" w:lineRule="auto"/>
      </w:pPr>
    </w:p>
    <w:p w:rsidR="00834311" w:rsidRDefault="00834311" w:rsidP="00EA545C">
      <w:pPr>
        <w:spacing w:line="360" w:lineRule="auto"/>
        <w:rPr>
          <w:rFonts w:ascii="宋体"/>
          <w:sz w:val="24"/>
          <w:szCs w:val="24"/>
        </w:rPr>
      </w:pPr>
    </w:p>
    <w:p w:rsidR="00834311" w:rsidRDefault="00834311" w:rsidP="00EA545C">
      <w:pPr>
        <w:spacing w:line="360" w:lineRule="auto"/>
        <w:rPr>
          <w:rFonts w:ascii="宋体"/>
          <w:sz w:val="24"/>
          <w:szCs w:val="24"/>
        </w:rPr>
      </w:pPr>
    </w:p>
    <w:p w:rsidR="00834311" w:rsidRPr="00191AC0" w:rsidRDefault="00834311" w:rsidP="006B367B">
      <w:pPr>
        <w:spacing w:line="360" w:lineRule="auto"/>
      </w:pPr>
    </w:p>
    <w:p w:rsidR="00834311" w:rsidRDefault="00834311"/>
    <w:p w:rsidR="00834311" w:rsidRDefault="00834311"/>
    <w:p w:rsidR="00834311" w:rsidRDefault="00834311"/>
    <w:p w:rsidR="00834311" w:rsidRDefault="00834311"/>
    <w:p w:rsidR="00834311" w:rsidRDefault="00834311"/>
    <w:p w:rsidR="00834311" w:rsidRDefault="00834311"/>
    <w:p w:rsidR="00834311" w:rsidRDefault="00834311"/>
    <w:p w:rsidR="00834311" w:rsidRDefault="00834311">
      <w:bookmarkStart w:id="0" w:name="_GoBack"/>
      <w:bookmarkEnd w:id="0"/>
    </w:p>
    <w:p w:rsidR="00834311" w:rsidRPr="00920EC1" w:rsidRDefault="00834311" w:rsidP="00920EC1">
      <w:pPr>
        <w:spacing w:line="440" w:lineRule="exact"/>
        <w:rPr>
          <w:rFonts w:ascii="宋体"/>
          <w:b/>
          <w:color w:val="000000"/>
          <w:sz w:val="24"/>
          <w:szCs w:val="24"/>
        </w:rPr>
      </w:pPr>
      <w:r w:rsidRPr="00920EC1">
        <w:rPr>
          <w:rFonts w:ascii="宋体" w:hAnsi="宋体" w:hint="eastAsia"/>
          <w:b/>
          <w:color w:val="000000"/>
          <w:sz w:val="24"/>
          <w:szCs w:val="24"/>
        </w:rPr>
        <w:t>附件</w:t>
      </w:r>
      <w:r w:rsidRPr="00920EC1">
        <w:rPr>
          <w:rFonts w:ascii="宋体" w:hAnsi="宋体"/>
          <w:b/>
          <w:color w:val="000000"/>
          <w:sz w:val="24"/>
          <w:szCs w:val="24"/>
        </w:rPr>
        <w:t xml:space="preserve">2 </w:t>
      </w:r>
      <w:r w:rsidRPr="00920EC1">
        <w:rPr>
          <w:rFonts w:ascii="宋体" w:hAnsi="宋体" w:hint="eastAsia"/>
          <w:b/>
          <w:color w:val="000000"/>
          <w:sz w:val="24"/>
          <w:szCs w:val="24"/>
        </w:rPr>
        <w:t>中小学校园伤害危机事件处理流程</w:t>
      </w:r>
      <w:r>
        <w:rPr>
          <w:rFonts w:ascii="宋体" w:hAnsi="宋体" w:hint="eastAsia"/>
          <w:b/>
          <w:color w:val="000000"/>
          <w:sz w:val="24"/>
          <w:szCs w:val="24"/>
        </w:rPr>
        <w:t>图</w:t>
      </w:r>
    </w:p>
    <w:p w:rsidR="00834311" w:rsidRPr="006754A5" w:rsidRDefault="00834311" w:rsidP="0052505F">
      <w:pPr>
        <w:spacing w:line="440" w:lineRule="exact"/>
        <w:ind w:firstLineChars="250" w:firstLine="31680"/>
        <w:jc w:val="center"/>
        <w:rPr>
          <w:rFonts w:ascii="宋体"/>
          <w:b/>
          <w:color w:val="000000"/>
          <w:sz w:val="24"/>
          <w:szCs w:val="24"/>
        </w:rPr>
      </w:pPr>
      <w:r>
        <w:rPr>
          <w:noProof/>
        </w:rPr>
        <w:pict>
          <v:shape id="_x0000_s1040" type="#_x0000_t202" style="position:absolute;left:0;text-align:left;margin-left:18pt;margin-top:16.2pt;width:369pt;height:23.4pt;z-index:251637248">
            <v:textbox style="mso-next-textbox:#_x0000_s1040">
              <w:txbxContent>
                <w:p w:rsidR="00834311" w:rsidRPr="006754A5" w:rsidRDefault="00834311" w:rsidP="00920EC1">
                  <w:pPr>
                    <w:jc w:val="center"/>
                    <w:rPr>
                      <w:color w:val="000000"/>
                      <w:szCs w:val="21"/>
                    </w:rPr>
                  </w:pPr>
                  <w:r w:rsidRPr="00234639">
                    <w:rPr>
                      <w:rFonts w:hint="eastAsia"/>
                      <w:szCs w:val="21"/>
                    </w:rPr>
                    <w:t>学生伤害事件发</w:t>
                  </w:r>
                  <w:r>
                    <w:rPr>
                      <w:rFonts w:hint="eastAsia"/>
                      <w:szCs w:val="21"/>
                    </w:rPr>
                    <w:t>生</w:t>
                  </w:r>
                  <w:r w:rsidRPr="00234639">
                    <w:rPr>
                      <w:rFonts w:hint="eastAsia"/>
                      <w:szCs w:val="21"/>
                    </w:rPr>
                    <w:t>时任课教师或在场的教职员</w:t>
                  </w:r>
                  <w:r w:rsidRPr="006754A5">
                    <w:rPr>
                      <w:rFonts w:hint="eastAsia"/>
                      <w:color w:val="000000"/>
                      <w:szCs w:val="21"/>
                    </w:rPr>
                    <w:t>工</w:t>
                  </w:r>
                  <w:r w:rsidRPr="005F4EBB">
                    <w:rPr>
                      <w:rFonts w:hint="eastAsia"/>
                      <w:szCs w:val="21"/>
                    </w:rPr>
                    <w:t>（第一现场人</w:t>
                  </w:r>
                  <w:r w:rsidRPr="006754A5">
                    <w:rPr>
                      <w:rFonts w:hint="eastAsia"/>
                      <w:color w:val="00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41" style="position:absolute;left:0;text-align:left;z-index:251639296" from="198pt,18.4pt" to="198pt,49.6pt">
            <v:stroke endarrow="block"/>
          </v:line>
        </w:pict>
      </w:r>
      <w:r>
        <w:rPr>
          <w:noProof/>
        </w:rPr>
        <w:pict>
          <v:line id="_x0000_s1042" style="position:absolute;left:0;text-align:left;z-index:251642368" from="279pt,18.4pt" to="351pt,45.2pt">
            <v:stroke endarrow="block"/>
          </v:line>
        </w:pict>
      </w:r>
      <w:r>
        <w:rPr>
          <w:noProof/>
        </w:rPr>
        <w:pict>
          <v:line id="_x0000_s1043" style="position:absolute;left:0;text-align:left;flip:x;z-index:251643392" from="54pt,18.4pt" to="108pt,45.2pt">
            <v:stroke endarrow="block"/>
          </v:line>
        </w:pict>
      </w:r>
    </w:p>
    <w:p w:rsidR="00834311" w:rsidRPr="004014DF" w:rsidRDefault="00834311" w:rsidP="00920EC1">
      <w:pPr>
        <w:spacing w:line="420" w:lineRule="exact"/>
        <w:rPr>
          <w:rFonts w:ascii="宋体"/>
          <w:color w:val="000000"/>
          <w:szCs w:val="21"/>
        </w:rPr>
      </w:pPr>
      <w:r>
        <w:rPr>
          <w:noProof/>
        </w:rPr>
        <w:pict>
          <v:shape id="_x0000_s1044" type="#_x0000_t202" style="position:absolute;left:0;text-align:left;margin-left:108pt;margin-top:1.4pt;width:162pt;height:23.4pt;z-index:251633152" strokecolor="white">
            <v:textbox style="mso-next-textbox:#_x0000_s1044">
              <w:txbxContent>
                <w:p w:rsidR="00834311" w:rsidRPr="004014DF" w:rsidRDefault="00834311" w:rsidP="00920EC1">
                  <w:r w:rsidRPr="004014DF">
                    <w:rPr>
                      <w:rFonts w:ascii="宋体" w:hAnsi="宋体" w:hint="eastAsia"/>
                      <w:color w:val="000000"/>
                      <w:szCs w:val="21"/>
                    </w:rPr>
                    <w:t>保护现场、保护证人、保护证据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45" type="#_x0000_t202" style="position:absolute;left:0;text-align:left;margin-left:153pt;margin-top:7.6pt;width:99pt;height:23.4pt;z-index:251638272">
            <v:textbox style="mso-next-textbox:#_x0000_s1045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政教处（德育处）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24pt;margin-top:7.6pt;width:1in;height:23.4pt;z-index:251640320">
            <v:textbox style="mso-next-textbox:#_x0000_s1046">
              <w:txbxContent>
                <w:p w:rsidR="00834311" w:rsidRPr="00696B69" w:rsidRDefault="00834311" w:rsidP="0052505F">
                  <w:pPr>
                    <w:ind w:firstLineChars="100" w:firstLine="31680"/>
                  </w:pPr>
                  <w:r>
                    <w:rPr>
                      <w:rFonts w:hint="eastAsia"/>
                    </w:rPr>
                    <w:t>班主任</w:t>
                  </w:r>
                </w:p>
                <w:p w:rsidR="00834311" w:rsidRDefault="00834311" w:rsidP="00920EC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pt;margin-top:7.6pt;width:81pt;height:23.4pt;z-index:251641344">
            <v:textbox style="mso-next-textbox:#_x0000_s1047">
              <w:txbxContent>
                <w:p w:rsidR="00834311" w:rsidRPr="00696B69" w:rsidRDefault="00834311" w:rsidP="0052505F">
                  <w:pPr>
                    <w:ind w:firstLineChars="100" w:firstLine="31680"/>
                  </w:pPr>
                  <w:smartTag w:uri="urn:schemas-microsoft-com:office:smarttags" w:element="PersonName">
                    <w:smartTagPr>
                      <w:attr w:name="ProductID" w:val="卫生"/>
                    </w:smartTagPr>
                    <w:r>
                      <w:rPr>
                        <w:rFonts w:hint="eastAsia"/>
                      </w:rPr>
                      <w:t>卫生</w:t>
                    </w:r>
                  </w:smartTag>
                  <w:r>
                    <w:rPr>
                      <w:rFonts w:hint="eastAsia"/>
                    </w:rPr>
                    <w:t>老师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48" type="#_x0000_t202" style="position:absolute;left:0;text-align:left;margin-left:306pt;margin-top:10pt;width:108pt;height:23.4pt;z-index:251635200" strokecolor="white">
            <v:textbox style="mso-next-textbox:#_x0000_s1048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得到年级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组长许可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98pt;margin-top:10pt;width:45pt;height:23.4pt;z-index:251636224" strokecolor="white">
            <v:textbox style="mso-next-textbox:#_x0000_s1049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49536" from="5in,11.4pt" to="5in,36.8pt">
            <v:stroke endarrow="block"/>
          </v:line>
        </w:pict>
      </w:r>
      <w:r>
        <w:rPr>
          <w:noProof/>
        </w:rPr>
        <w:pict>
          <v:line id="_x0000_s1051" style="position:absolute;left:0;text-align:left;z-index:251647488" from="198pt,11.4pt" to="198pt,37.4pt">
            <v:stroke endarrow="block"/>
          </v:line>
        </w:pict>
      </w:r>
      <w:r>
        <w:rPr>
          <w:noProof/>
        </w:rPr>
        <w:pict>
          <v:line id="_x0000_s1052" style="position:absolute;left:0;text-align:left;z-index:251645440" from="54pt,13.4pt" to="54pt,36.8pt">
            <v:stroke endarrow="block"/>
          </v:line>
        </w:pict>
      </w:r>
    </w:p>
    <w:p w:rsidR="00834311" w:rsidRPr="006754A5" w:rsidRDefault="00834311" w:rsidP="00333DB2">
      <w:pPr>
        <w:spacing w:line="420" w:lineRule="exact"/>
        <w:ind w:firstLineChars="5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53" type="#_x0000_t202" style="position:absolute;left:0;text-align:left;margin-left:324pt;margin-top:13.8pt;width:90pt;height:23.4pt;z-index:251648512">
            <v:textbox style="mso-next-textbox:#_x0000_s1053">
              <w:txbxContent>
                <w:p w:rsidR="00834311" w:rsidRPr="00696B69" w:rsidRDefault="00834311" w:rsidP="0052505F">
                  <w:pPr>
                    <w:ind w:firstLineChars="50" w:firstLine="31680"/>
                  </w:pPr>
                  <w:r w:rsidRPr="006754A5">
                    <w:rPr>
                      <w:rFonts w:hint="eastAsia"/>
                      <w:color w:val="000000"/>
                    </w:rPr>
                    <w:t>补充</w:t>
                  </w: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53pt;margin-top:13.8pt;width:99pt;height:23.4pt;z-index:251646464">
            <v:textbox style="mso-next-textbox:#_x0000_s1054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校长（分管校长）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pt;margin-top:15.8pt;width:81pt;height:23.4pt;z-index:251644416">
            <v:textbox style="mso-next-textbox:#_x0000_s1055">
              <w:txbxContent>
                <w:p w:rsidR="00834311" w:rsidRPr="00696B69" w:rsidRDefault="00834311" w:rsidP="0052505F">
                  <w:pPr>
                    <w:ind w:firstLineChars="100" w:firstLine="31680"/>
                  </w:pPr>
                  <w:r>
                    <w:rPr>
                      <w:rFonts w:hint="eastAsia"/>
                    </w:rPr>
                    <w:t>急救处理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56" type="#_x0000_t202" style="position:absolute;left:0;text-align:left;margin-left:153pt;margin-top:14.8pt;width:90pt;height:23.4pt;z-index:251690496" filled="f" stroked="f">
            <v:textbox>
              <w:txbxContent>
                <w:p w:rsidR="00834311" w:rsidRPr="00623552" w:rsidRDefault="00834311" w:rsidP="00920EC1">
                  <w:pPr>
                    <w:rPr>
                      <w:color w:val="800000"/>
                    </w:rPr>
                  </w:pPr>
                  <w:r w:rsidRPr="00623552">
                    <w:rPr>
                      <w:rFonts w:hint="eastAsia"/>
                      <w:b/>
                      <w:color w:val="800000"/>
                    </w:rPr>
                    <w:t>安全防范责任人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18pt;margin-top:16.2pt;width:2in;height:39pt;z-index:251634176" strokecolor="white">
            <v:textbox style="mso-next-textbox:#_x0000_s1057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视伤病情况与班主任一起护送学生去医院并联系监护人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8" style="position:absolute;left:0;text-align:left;z-index:251662848" from="5in,16.2pt" to="5in,39.6pt">
            <v:stroke endarrow="block"/>
          </v:line>
        </w:pict>
      </w:r>
      <w:r>
        <w:rPr>
          <w:noProof/>
        </w:rPr>
        <w:pict>
          <v:line id="_x0000_s1059" style="position:absolute;left:0;text-align:left;z-index:251656704" from="198pt,16.2pt" to="198pt,40.2pt">
            <v:stroke endarrow="block"/>
          </v:line>
        </w:pict>
      </w:r>
      <w:r>
        <w:rPr>
          <w:noProof/>
        </w:rPr>
        <w:pict>
          <v:line id="_x0000_s1060" style="position:absolute;left:0;text-align:left;flip:y;z-index:251660800" from="117pt,8.4pt" to="117pt,109.8pt">
            <v:stroke endarrow="block"/>
          </v:line>
        </w:pict>
      </w:r>
      <w:r>
        <w:rPr>
          <w:noProof/>
        </w:rPr>
        <w:pict>
          <v:line id="_x0000_s1061" style="position:absolute;left:0;text-align:left;z-index:251667968" from="117pt,8.4pt" to="153pt,8.4pt">
            <v:stroke endarrow="block"/>
          </v:line>
        </w:pict>
      </w:r>
      <w:r>
        <w:rPr>
          <w:noProof/>
        </w:rPr>
        <w:pict>
          <v:line id="_x0000_s1062" style="position:absolute;left:0;text-align:left;z-index:251651584" from="54pt,18.2pt" to="54pt,53pt">
            <v:stroke endarrow="block"/>
          </v:lin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63" type="#_x0000_t202" style="position:absolute;left:0;text-align:left;margin-left:297pt;margin-top:18.6pt;width:126pt;height:39pt;z-index:251652608">
            <v:textbox style="mso-next-textbox:#_x0000_s1063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召集年级组长、班主任、</w:t>
                  </w:r>
                  <w:r w:rsidRPr="005F4EBB">
                    <w:rPr>
                      <w:rFonts w:hint="eastAsia"/>
                      <w:szCs w:val="21"/>
                    </w:rPr>
                    <w:t>第</w:t>
                  </w:r>
                  <w:r w:rsidRPr="004014DF">
                    <w:rPr>
                      <w:rFonts w:hint="eastAsia"/>
                    </w:rPr>
                    <w:t>一现场人了解情况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35pt;margin-top:18.6pt;width:135pt;height:39pt;z-index:251664896">
            <v:textbox style="mso-next-textbox:#_x0000_s1064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紧急召集</w:t>
                  </w:r>
                  <w:r w:rsidRPr="00440AE8">
                    <w:rPr>
                      <w:rFonts w:hint="eastAsia"/>
                    </w:rPr>
                    <w:t>危机干预小组</w:t>
                  </w:r>
                  <w:r>
                    <w:rPr>
                      <w:rFonts w:hint="eastAsia"/>
                    </w:rPr>
                    <w:t>会议，启动危机应对计划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65" style="position:absolute;left:0;text-align:left;z-index:251668992" from="270pt,13.2pt" to="297pt,13.2pt">
            <v:stroke endarrow="block"/>
          </v:line>
        </w:pict>
      </w:r>
      <w:r>
        <w:rPr>
          <w:noProof/>
        </w:rPr>
        <w:pict>
          <v:shape id="_x0000_s1066" type="#_x0000_t202" style="position:absolute;left:0;text-align:left;margin-left:9pt;margin-top:11pt;width:81pt;height:23.4pt;z-index:251650560">
            <v:textbox style="mso-next-textbox:#_x0000_s1066">
              <w:txbxContent>
                <w:p w:rsidR="00834311" w:rsidRPr="006754A5" w:rsidRDefault="00834311" w:rsidP="0052505F">
                  <w:pPr>
                    <w:ind w:firstLineChars="50" w:firstLine="31680"/>
                    <w:rPr>
                      <w:color w:val="000000"/>
                    </w:rPr>
                  </w:pPr>
                  <w:r w:rsidRPr="006754A5">
                    <w:rPr>
                      <w:rFonts w:hint="eastAsia"/>
                      <w:color w:val="000000"/>
                    </w:rPr>
                    <w:t>总务处协助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67" style="position:absolute;left:0;text-align:left;z-index:251672064" from="198pt,15.6pt" to="333pt,39pt">
            <v:stroke endarrow="block"/>
          </v:line>
        </w:pict>
      </w:r>
      <w:r>
        <w:rPr>
          <w:noProof/>
        </w:rPr>
        <w:pict>
          <v:line id="_x0000_s1068" style="position:absolute;left:0;text-align:left;z-index:251665920" from="198pt,15.6pt" to="198pt,39pt">
            <v:stroke endarrow="block"/>
          </v:line>
        </w:pict>
      </w:r>
      <w:r>
        <w:rPr>
          <w:noProof/>
        </w:rPr>
        <w:pict>
          <v:line id="_x0000_s1069" style="position:absolute;left:0;text-align:left;z-index:251658752" from="54pt,15.6pt" to="54pt,36.8pt">
            <v:stroke endarrow="block"/>
          </v:lin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70" type="#_x0000_t202" style="position:absolute;left:0;text-align:left;margin-left:297pt;margin-top:18pt;width:90pt;height:39pt;z-index:251671040">
            <v:textbox style="mso-next-textbox:#_x0000_s1070">
              <w:txbxContent>
                <w:p w:rsidR="00834311" w:rsidRPr="00F27D8B" w:rsidRDefault="00834311" w:rsidP="00920E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校内信息控制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26pt;margin-top:18pt;width:153pt;height:39pt;z-index:251653632">
            <v:textbox style="mso-next-textbox:#_x0000_s1071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视情节轻重向教育主管部门汇报伤害事故，听取上级意见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9pt;margin-top:18pt;width:81pt;height:23.4pt;z-index:251657728">
            <v:textbox style="mso-next-textbox:#_x0000_s1072">
              <w:txbxContent>
                <w:p w:rsidR="00834311" w:rsidRPr="00696B69" w:rsidRDefault="00834311" w:rsidP="0052505F">
                  <w:pPr>
                    <w:ind w:firstLineChars="100" w:firstLine="31680"/>
                  </w:pPr>
                  <w:r>
                    <w:rPr>
                      <w:rFonts w:hint="eastAsia"/>
                    </w:rPr>
                    <w:t>医院救治</w:t>
                  </w:r>
                </w:p>
              </w:txbxContent>
            </v:textbox>
          </v:shap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73" style="position:absolute;left:0;text-align:left;z-index:251659776" from="90pt,4.8pt" to="117pt,4.8pt">
            <v:stroke endarrow="block"/>
          </v:lin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74" style="position:absolute;left:0;text-align:left;flip:x;z-index:251655680" from="198pt,15pt" to="198pt,38.4pt">
            <v:stroke endarrow="block"/>
          </v:line>
        </w:pict>
      </w:r>
    </w:p>
    <w:p w:rsidR="00834311" w:rsidRPr="006754A5" w:rsidRDefault="00834311" w:rsidP="00920EC1">
      <w:pPr>
        <w:spacing w:line="420" w:lineRule="exact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75" type="#_x0000_t202" style="position:absolute;left:0;text-align:left;margin-left:126pt;margin-top:17.4pt;width:153pt;height:23.4pt;z-index:251654656">
            <v:textbox style="mso-next-textbox:#_x0000_s1075">
              <w:txbxContent>
                <w:p w:rsidR="00834311" w:rsidRPr="00696B69" w:rsidRDefault="00834311" w:rsidP="00920EC1">
                  <w:r w:rsidRPr="00440AE8">
                    <w:rPr>
                      <w:rFonts w:hint="eastAsia"/>
                    </w:rPr>
                    <w:t>危机干预小组</w:t>
                  </w:r>
                  <w:r>
                    <w:rPr>
                      <w:rFonts w:hint="eastAsia"/>
                    </w:rPr>
                    <w:t>制定干预方案</w:t>
                  </w:r>
                </w:p>
              </w:txbxContent>
            </v:textbox>
          </v:shape>
        </w:pict>
      </w:r>
    </w:p>
    <w:p w:rsidR="00834311" w:rsidRPr="006754A5" w:rsidRDefault="00834311" w:rsidP="00333DB2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76" style="position:absolute;left:0;text-align:left;flip:x;z-index:251674112" from="207pt,19.8pt" to="207pt,43.2pt">
            <v:stroke endarrow="block"/>
          </v:line>
        </w:pict>
      </w:r>
      <w:r>
        <w:rPr>
          <w:noProof/>
        </w:rPr>
        <w:pict>
          <v:line id="_x0000_s1077" style="position:absolute;left:0;text-align:left;z-index:251666944" from="252pt,19.8pt" to="333pt,43.2pt">
            <v:stroke endarrow="block"/>
          </v:line>
        </w:pict>
      </w:r>
      <w:r>
        <w:rPr>
          <w:noProof/>
        </w:rPr>
        <w:pict>
          <v:line id="_x0000_s1078" style="position:absolute;left:0;text-align:left;flip:x;z-index:251663872" from="90pt,19.8pt" to="162pt,43.2pt">
            <v:stroke endarrow="block"/>
          </v:line>
        </w:pict>
      </w:r>
    </w:p>
    <w:p w:rsidR="00834311" w:rsidRPr="006754A5" w:rsidRDefault="00834311" w:rsidP="0052505F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79" type="#_x0000_t202" style="position:absolute;left:0;text-align:left;margin-left:171pt;margin-top:21.2pt;width:1in;height:37.6pt;z-index:251661824">
            <v:textbox style="mso-next-textbox:#_x0000_s1079">
              <w:txbxContent>
                <w:p w:rsidR="00834311" w:rsidRPr="006754A5" w:rsidRDefault="00834311" w:rsidP="00920EC1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事件处置与心理</w:t>
                  </w:r>
                  <w:r w:rsidRPr="006754A5">
                    <w:rPr>
                      <w:rFonts w:hint="eastAsia"/>
                      <w:color w:val="000000"/>
                    </w:rPr>
                    <w:t>干预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79pt;margin-top:21.2pt;width:110.25pt;height:39pt;z-index:251673088">
            <v:textbox style="mso-next-textbox:#_x0000_s1080">
              <w:txbxContent>
                <w:p w:rsidR="00834311" w:rsidRPr="00D32F77" w:rsidRDefault="00834311" w:rsidP="00920EC1">
                  <w:r>
                    <w:rPr>
                      <w:rFonts w:hint="eastAsia"/>
                    </w:rPr>
                    <w:t>校外联络和应对媒体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0;margin-top:21.2pt;width:153pt;height:39pt;z-index:251670016">
            <v:textbox style="mso-next-textbox:#_x0000_s1081">
              <w:txbxContent>
                <w:p w:rsidR="00834311" w:rsidRPr="00696B69" w:rsidRDefault="00834311" w:rsidP="00920EC1">
                  <w:r>
                    <w:rPr>
                      <w:rFonts w:hint="eastAsia"/>
                    </w:rPr>
                    <w:t>准备书面公告，</w:t>
                  </w:r>
                  <w:r w:rsidRPr="006754A5">
                    <w:rPr>
                      <w:rFonts w:hint="eastAsia"/>
                      <w:color w:val="000000"/>
                    </w:rPr>
                    <w:t>以规范口径与</w:t>
                  </w:r>
                  <w:r>
                    <w:rPr>
                      <w:rFonts w:hint="eastAsia"/>
                      <w:color w:val="000000"/>
                    </w:rPr>
                    <w:t>学生、</w:t>
                  </w:r>
                  <w:r w:rsidRPr="006754A5">
                    <w:rPr>
                      <w:rFonts w:hint="eastAsia"/>
                      <w:color w:val="000000"/>
                    </w:rPr>
                    <w:t>家长</w:t>
                  </w:r>
                  <w:r>
                    <w:rPr>
                      <w:rFonts w:hint="eastAsia"/>
                      <w:color w:val="000000"/>
                    </w:rPr>
                    <w:t>、教职员工沟通</w:t>
                  </w:r>
                </w:p>
              </w:txbxContent>
            </v:textbox>
          </v:shape>
        </w:pict>
      </w:r>
    </w:p>
    <w:p w:rsidR="00834311" w:rsidRDefault="00834311" w:rsidP="0052505F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</w:p>
    <w:p w:rsidR="00834311" w:rsidRDefault="00834311" w:rsidP="00333DB2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82" style="position:absolute;left:0;text-align:left;z-index:251684352" from="225pt,14.8pt" to="306pt,38.2pt">
            <v:stroke endarrow="block"/>
          </v:line>
        </w:pict>
      </w:r>
      <w:r>
        <w:rPr>
          <w:noProof/>
        </w:rPr>
        <w:pict>
          <v:line id="_x0000_s1083" style="position:absolute;left:0;text-align:left;flip:x;z-index:251683328" from="117pt,14.8pt" to="189pt,38.2pt">
            <v:stroke endarrow="block"/>
          </v:line>
        </w:pict>
      </w:r>
    </w:p>
    <w:p w:rsidR="00834311" w:rsidRDefault="00834311" w:rsidP="0052505F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84" type="#_x0000_t202" style="position:absolute;left:0;text-align:left;margin-left:279pt;margin-top:16.2pt;width:90pt;height:39pt;z-index:251682304">
            <v:textbox style="mso-next-textbox:#_x0000_s1084">
              <w:txbxContent>
                <w:p w:rsidR="00834311" w:rsidRPr="00F27D8B" w:rsidRDefault="00834311" w:rsidP="00920EC1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事件处置与善后，</w:t>
                  </w:r>
                  <w:r w:rsidRPr="00994B7A">
                    <w:rPr>
                      <w:rFonts w:hint="eastAsia"/>
                      <w:color w:val="000000"/>
                    </w:rPr>
                    <w:t>责任与赔偿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18pt;margin-top:16.2pt;width:153pt;height:39pt;z-index:251675136">
            <v:textbox style="mso-next-textbox:#_x0000_s1085">
              <w:txbxContent>
                <w:p w:rsidR="00834311" w:rsidRPr="00F27D8B" w:rsidRDefault="00834311" w:rsidP="00920EC1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持续观察评估危机当事人、事件目击者及当事人周围人群</w:t>
                  </w:r>
                </w:p>
              </w:txbxContent>
            </v:textbox>
          </v:shape>
        </w:pict>
      </w:r>
    </w:p>
    <w:p w:rsidR="00834311" w:rsidRDefault="00834311" w:rsidP="0052505F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</w:p>
    <w:p w:rsidR="00834311" w:rsidRDefault="00834311" w:rsidP="00333DB2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line id="_x0000_s1086" style="position:absolute;left:0;text-align:left;flip:x;z-index:251685376" from="324pt,11.2pt" to="324pt,34.6pt">
            <v:stroke endarrow="block"/>
          </v:line>
        </w:pict>
      </w:r>
      <w:r>
        <w:rPr>
          <w:noProof/>
        </w:rPr>
        <w:pict>
          <v:line id="_x0000_s1087" style="position:absolute;left:0;text-align:left;flip:x;z-index:251678208" from="90pt,11.2pt" to="90pt,34.6pt">
            <v:stroke endarrow="block"/>
          </v:line>
        </w:pict>
      </w:r>
    </w:p>
    <w:p w:rsidR="00834311" w:rsidRDefault="00834311" w:rsidP="0052505F">
      <w:pPr>
        <w:spacing w:line="44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noProof/>
        </w:rPr>
        <w:pict>
          <v:shape id="_x0000_s1088" type="#_x0000_t202" style="position:absolute;left:0;text-align:left;margin-left:252pt;margin-top:12.6pt;width:153pt;height:39pt;z-index:251676160">
            <v:textbox style="mso-next-textbox:#_x0000_s1088">
              <w:txbxContent>
                <w:p w:rsidR="00834311" w:rsidRPr="00F27D8B" w:rsidRDefault="00834311" w:rsidP="00920EC1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收集整理事件处置资料，评估事件处置效果，反思与总结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9pt;margin-top:14pt;width:162pt;height:39pt;z-index:251677184">
            <v:textbox style="mso-next-textbox:#_x0000_s1089">
              <w:txbxContent>
                <w:p w:rsidR="00834311" w:rsidRPr="00F27D8B" w:rsidRDefault="00834311" w:rsidP="00920EC1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对相关人员制定心理干预方案，进行心理干预和干预效果评估</w:t>
                  </w:r>
                </w:p>
              </w:txbxContent>
            </v:textbox>
          </v:shape>
        </w:pict>
      </w:r>
    </w:p>
    <w:p w:rsidR="00834311" w:rsidRPr="006C48A2" w:rsidRDefault="00834311" w:rsidP="006C48A2">
      <w:pPr>
        <w:spacing w:line="440" w:lineRule="exact"/>
        <w:ind w:firstLineChars="250" w:firstLine="31680"/>
        <w:rPr>
          <w:rFonts w:ascii="宋体"/>
          <w:b/>
          <w:color w:val="000000"/>
          <w:sz w:val="24"/>
          <w:szCs w:val="24"/>
        </w:rPr>
      </w:pPr>
      <w:r>
        <w:rPr>
          <w:rFonts w:ascii="宋体"/>
          <w:b/>
          <w:color w:val="000000"/>
          <w:sz w:val="24"/>
          <w:szCs w:val="24"/>
        </w:rPr>
        <w:t xml:space="preserve">                               </w:t>
      </w:r>
    </w:p>
    <w:p w:rsidR="00834311" w:rsidRDefault="00834311" w:rsidP="00333DB2">
      <w:pPr>
        <w:spacing w:line="440" w:lineRule="exact"/>
        <w:ind w:firstLineChars="250" w:firstLine="31680"/>
        <w:jc w:val="center"/>
        <w:rPr>
          <w:rFonts w:ascii="宋体"/>
          <w:b/>
          <w:color w:val="000000"/>
          <w:sz w:val="24"/>
          <w:szCs w:val="24"/>
        </w:rPr>
      </w:pPr>
      <w:r>
        <w:rPr>
          <w:noProof/>
        </w:rPr>
        <w:pict>
          <v:line id="_x0000_s1090" style="position:absolute;left:0;text-align:left;flip:x;z-index:251686400" from="324pt,7.6pt" to="324pt,31pt">
            <v:stroke endarrow="block"/>
          </v:line>
        </w:pict>
      </w:r>
      <w:r>
        <w:rPr>
          <w:noProof/>
        </w:rPr>
        <w:pict>
          <v:line id="_x0000_s1091" style="position:absolute;left:0;text-align:left;flip:x;z-index:251687424" from="90pt,7.6pt" to="90pt,31pt">
            <v:stroke endarrow="block"/>
          </v:line>
        </w:pict>
      </w:r>
    </w:p>
    <w:p w:rsidR="00834311" w:rsidRDefault="00834311" w:rsidP="0052505F">
      <w:pPr>
        <w:spacing w:line="440" w:lineRule="exact"/>
        <w:ind w:firstLineChars="250" w:firstLine="31680"/>
        <w:jc w:val="center"/>
        <w:rPr>
          <w:rFonts w:ascii="宋体"/>
          <w:b/>
          <w:color w:val="000000"/>
          <w:sz w:val="24"/>
          <w:szCs w:val="24"/>
        </w:rPr>
      </w:pPr>
      <w:r>
        <w:rPr>
          <w:noProof/>
        </w:rPr>
        <w:pict>
          <v:shape id="_x0000_s1092" type="#_x0000_t202" style="position:absolute;left:0;text-align:left;margin-left:270pt;margin-top:9pt;width:126pt;height:23.05pt;z-index:251681280">
            <v:textbox style="mso-next-textbox:#_x0000_s1092">
              <w:txbxContent>
                <w:p w:rsidR="00834311" w:rsidRPr="00CC26DD" w:rsidRDefault="00834311" w:rsidP="00920EC1">
                  <w:r>
                    <w:rPr>
                      <w:rFonts w:hint="eastAsia"/>
                    </w:rPr>
                    <w:t>撰写危机事件处置报告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8pt;margin-top:9pt;width:2in;height:23.05pt;z-index:251680256">
            <v:textbox style="mso-next-textbox:#_x0000_s1093">
              <w:txbxContent>
                <w:p w:rsidR="00834311" w:rsidRPr="00305318" w:rsidRDefault="00834311" w:rsidP="00920EC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撰</w:t>
                  </w:r>
                  <w:r w:rsidRPr="00305318">
                    <w:rPr>
                      <w:rFonts w:hint="eastAsia"/>
                      <w:szCs w:val="21"/>
                    </w:rPr>
                    <w:t>写</w:t>
                  </w:r>
                  <w:r w:rsidRPr="00305318">
                    <w:rPr>
                      <w:rFonts w:ascii="宋体" w:hAnsi="宋体" w:hint="eastAsia"/>
                      <w:color w:val="000000"/>
                      <w:szCs w:val="21"/>
                    </w:rPr>
                    <w:t>心理危机干预报告</w:t>
                  </w:r>
                </w:p>
              </w:txbxContent>
            </v:textbox>
          </v:shape>
        </w:pict>
      </w:r>
    </w:p>
    <w:p w:rsidR="00834311" w:rsidRDefault="00834311" w:rsidP="00333DB2">
      <w:pPr>
        <w:spacing w:line="440" w:lineRule="exact"/>
        <w:ind w:firstLineChars="250" w:firstLine="31680"/>
        <w:jc w:val="center"/>
        <w:rPr>
          <w:rFonts w:ascii="宋体"/>
          <w:b/>
          <w:color w:val="000000"/>
          <w:sz w:val="24"/>
          <w:szCs w:val="24"/>
        </w:rPr>
      </w:pPr>
      <w:r>
        <w:rPr>
          <w:noProof/>
        </w:rPr>
        <w:pict>
          <v:line id="_x0000_s1094" style="position:absolute;left:0;text-align:left;flip:y;z-index:251689472" from="270pt,10.4pt" to="315pt,33.8pt">
            <v:stroke endarrow="block"/>
          </v:line>
        </w:pict>
      </w:r>
      <w:r>
        <w:rPr>
          <w:noProof/>
        </w:rPr>
        <w:pict>
          <v:line id="_x0000_s1095" style="position:absolute;left:0;text-align:left;flip:x y;z-index:251688448" from="108pt,10.4pt" to="162pt,33.8pt">
            <v:stroke endarrow="block"/>
          </v:line>
        </w:pict>
      </w:r>
    </w:p>
    <w:p w:rsidR="00834311" w:rsidRDefault="00834311" w:rsidP="0052505F">
      <w:pPr>
        <w:spacing w:line="440" w:lineRule="exact"/>
        <w:ind w:firstLineChars="250" w:firstLine="31680"/>
        <w:jc w:val="center"/>
        <w:rPr>
          <w:rFonts w:ascii="宋体"/>
          <w:b/>
          <w:color w:val="000000"/>
          <w:sz w:val="24"/>
          <w:szCs w:val="24"/>
        </w:rPr>
      </w:pPr>
      <w:r>
        <w:rPr>
          <w:noProof/>
        </w:rPr>
        <w:pict>
          <v:shape id="_x0000_s1096" type="#_x0000_t202" style="position:absolute;left:0;text-align:left;margin-left:81pt;margin-top:11.8pt;width:279pt;height:23.05pt;z-index:251679232">
            <v:textbox style="mso-next-textbox:#_x0000_s1096">
              <w:txbxContent>
                <w:p w:rsidR="00834311" w:rsidRPr="00CC26DD" w:rsidRDefault="00834311" w:rsidP="00920EC1">
                  <w:r>
                    <w:rPr>
                      <w:rFonts w:hint="eastAsia"/>
                    </w:rPr>
                    <w:t>撰写危机处置与心理干预总结报告，完善此类事件预控</w:t>
                  </w:r>
                </w:p>
              </w:txbxContent>
            </v:textbox>
          </v:shape>
        </w:pict>
      </w:r>
    </w:p>
    <w:p w:rsidR="00834311" w:rsidRPr="00920EC1" w:rsidRDefault="00834311"/>
    <w:sectPr w:rsidR="00834311" w:rsidRPr="00920EC1" w:rsidSect="00497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11" w:rsidRDefault="00834311" w:rsidP="0076504A">
      <w:r>
        <w:separator/>
      </w:r>
    </w:p>
  </w:endnote>
  <w:endnote w:type="continuationSeparator" w:id="1">
    <w:p w:rsidR="00834311" w:rsidRDefault="00834311" w:rsidP="0076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11" w:rsidRDefault="00834311" w:rsidP="0076504A">
      <w:r>
        <w:separator/>
      </w:r>
    </w:p>
  </w:footnote>
  <w:footnote w:type="continuationSeparator" w:id="1">
    <w:p w:rsidR="00834311" w:rsidRDefault="00834311" w:rsidP="00765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CB8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850F2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33A439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D56E8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3540E9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4CC9B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92E6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F42F1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E0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0088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087F95"/>
    <w:multiLevelType w:val="hybridMultilevel"/>
    <w:tmpl w:val="E2AC6EEA"/>
    <w:lvl w:ilvl="0" w:tplc="71821DE2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BE73DB4"/>
    <w:multiLevelType w:val="hybridMultilevel"/>
    <w:tmpl w:val="6E60EF68"/>
    <w:lvl w:ilvl="0" w:tplc="0DDE397A">
      <w:start w:val="2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0FB4207C"/>
    <w:multiLevelType w:val="hybridMultilevel"/>
    <w:tmpl w:val="FE964434"/>
    <w:lvl w:ilvl="0" w:tplc="0316A7DA">
      <w:start w:val="1"/>
      <w:numFmt w:val="decimal"/>
      <w:lvlText w:val="%1，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>
    <w:nsid w:val="23C74A8F"/>
    <w:multiLevelType w:val="hybridMultilevel"/>
    <w:tmpl w:val="0EF065F0"/>
    <w:lvl w:ilvl="0" w:tplc="7E0ADD7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85C029D"/>
    <w:multiLevelType w:val="hybridMultilevel"/>
    <w:tmpl w:val="E28E1E34"/>
    <w:lvl w:ilvl="0" w:tplc="56C05F92">
      <w:start w:val="1"/>
      <w:numFmt w:val="decimal"/>
      <w:lvlText w:val="%1，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2D8A44C6"/>
    <w:multiLevelType w:val="hybridMultilevel"/>
    <w:tmpl w:val="A3740BE4"/>
    <w:lvl w:ilvl="0" w:tplc="5EB6FC5A">
      <w:start w:val="1"/>
      <w:numFmt w:val="decimal"/>
      <w:lvlText w:val="%1，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>
    <w:nsid w:val="2FD548B6"/>
    <w:multiLevelType w:val="hybridMultilevel"/>
    <w:tmpl w:val="2F121B16"/>
    <w:lvl w:ilvl="0" w:tplc="E516111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6FA416B"/>
    <w:multiLevelType w:val="hybridMultilevel"/>
    <w:tmpl w:val="6F847B5C"/>
    <w:lvl w:ilvl="0" w:tplc="3EAE1622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3F4D2F31"/>
    <w:multiLevelType w:val="hybridMultilevel"/>
    <w:tmpl w:val="C49407A6"/>
    <w:lvl w:ilvl="0" w:tplc="6D083B2E">
      <w:start w:val="1"/>
      <w:numFmt w:val="decimal"/>
      <w:lvlText w:val="%1，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>
    <w:nsid w:val="43C63362"/>
    <w:multiLevelType w:val="hybridMultilevel"/>
    <w:tmpl w:val="24482E8A"/>
    <w:lvl w:ilvl="0" w:tplc="70C0E4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3E63C18"/>
    <w:multiLevelType w:val="hybridMultilevel"/>
    <w:tmpl w:val="CF3E31C8"/>
    <w:lvl w:ilvl="0" w:tplc="F3685CB4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7123638"/>
    <w:multiLevelType w:val="hybridMultilevel"/>
    <w:tmpl w:val="50449CB6"/>
    <w:lvl w:ilvl="0" w:tplc="D20E17CC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A304A97"/>
    <w:multiLevelType w:val="hybridMultilevel"/>
    <w:tmpl w:val="3E6E5D26"/>
    <w:lvl w:ilvl="0" w:tplc="62864486">
      <w:start w:val="1"/>
      <w:numFmt w:val="decimal"/>
      <w:lvlText w:val="%1，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3">
    <w:nsid w:val="7D742141"/>
    <w:multiLevelType w:val="hybridMultilevel"/>
    <w:tmpl w:val="AD507638"/>
    <w:lvl w:ilvl="0" w:tplc="98FC606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9"/>
  </w:num>
  <w:num w:numId="14">
    <w:abstractNumId w:val="21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23"/>
  </w:num>
  <w:num w:numId="20">
    <w:abstractNumId w:val="20"/>
  </w:num>
  <w:num w:numId="21">
    <w:abstractNumId w:val="12"/>
  </w:num>
  <w:num w:numId="22">
    <w:abstractNumId w:val="2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615"/>
    <w:rsid w:val="00005972"/>
    <w:rsid w:val="000079FA"/>
    <w:rsid w:val="00034E5C"/>
    <w:rsid w:val="000606DF"/>
    <w:rsid w:val="000C29CE"/>
    <w:rsid w:val="000E4C30"/>
    <w:rsid w:val="000E7301"/>
    <w:rsid w:val="00106BBA"/>
    <w:rsid w:val="00107304"/>
    <w:rsid w:val="00111A3E"/>
    <w:rsid w:val="001219D5"/>
    <w:rsid w:val="00132B32"/>
    <w:rsid w:val="00134A44"/>
    <w:rsid w:val="0014545F"/>
    <w:rsid w:val="001621D1"/>
    <w:rsid w:val="00166BFE"/>
    <w:rsid w:val="0018123D"/>
    <w:rsid w:val="00191AC0"/>
    <w:rsid w:val="0019447B"/>
    <w:rsid w:val="001F554C"/>
    <w:rsid w:val="00206BB5"/>
    <w:rsid w:val="00211891"/>
    <w:rsid w:val="00234639"/>
    <w:rsid w:val="00235112"/>
    <w:rsid w:val="002677F7"/>
    <w:rsid w:val="00270811"/>
    <w:rsid w:val="002B6329"/>
    <w:rsid w:val="002E628C"/>
    <w:rsid w:val="00305318"/>
    <w:rsid w:val="00324EAE"/>
    <w:rsid w:val="00333DB2"/>
    <w:rsid w:val="00341B35"/>
    <w:rsid w:val="0035294D"/>
    <w:rsid w:val="00355E83"/>
    <w:rsid w:val="0036134B"/>
    <w:rsid w:val="0036674F"/>
    <w:rsid w:val="00366B17"/>
    <w:rsid w:val="00387C55"/>
    <w:rsid w:val="003979E9"/>
    <w:rsid w:val="004014DF"/>
    <w:rsid w:val="0040188E"/>
    <w:rsid w:val="00432E8B"/>
    <w:rsid w:val="00440AE8"/>
    <w:rsid w:val="004453CD"/>
    <w:rsid w:val="00466CDB"/>
    <w:rsid w:val="004773FF"/>
    <w:rsid w:val="00491F2B"/>
    <w:rsid w:val="00497834"/>
    <w:rsid w:val="004A085B"/>
    <w:rsid w:val="004A2993"/>
    <w:rsid w:val="004A5FA5"/>
    <w:rsid w:val="004B6E80"/>
    <w:rsid w:val="004C08DD"/>
    <w:rsid w:val="004D5C9C"/>
    <w:rsid w:val="004E1BAD"/>
    <w:rsid w:val="004F1BBA"/>
    <w:rsid w:val="00501F60"/>
    <w:rsid w:val="0052505F"/>
    <w:rsid w:val="005373F8"/>
    <w:rsid w:val="00544517"/>
    <w:rsid w:val="0054680C"/>
    <w:rsid w:val="0058256A"/>
    <w:rsid w:val="00591E67"/>
    <w:rsid w:val="005949E1"/>
    <w:rsid w:val="005D0830"/>
    <w:rsid w:val="005F4EBB"/>
    <w:rsid w:val="005F78D3"/>
    <w:rsid w:val="006071A9"/>
    <w:rsid w:val="00616414"/>
    <w:rsid w:val="00623552"/>
    <w:rsid w:val="00624A60"/>
    <w:rsid w:val="006754A5"/>
    <w:rsid w:val="00676200"/>
    <w:rsid w:val="0068244E"/>
    <w:rsid w:val="00687FD7"/>
    <w:rsid w:val="00696B69"/>
    <w:rsid w:val="006B367B"/>
    <w:rsid w:val="006B5076"/>
    <w:rsid w:val="006C1327"/>
    <w:rsid w:val="006C48A2"/>
    <w:rsid w:val="006E1709"/>
    <w:rsid w:val="006F2307"/>
    <w:rsid w:val="00705615"/>
    <w:rsid w:val="00706FAB"/>
    <w:rsid w:val="00710A20"/>
    <w:rsid w:val="007131DB"/>
    <w:rsid w:val="00717F4F"/>
    <w:rsid w:val="007201FF"/>
    <w:rsid w:val="0072435A"/>
    <w:rsid w:val="00735EFC"/>
    <w:rsid w:val="00747C32"/>
    <w:rsid w:val="00756B6D"/>
    <w:rsid w:val="0076504A"/>
    <w:rsid w:val="00773E66"/>
    <w:rsid w:val="007740EB"/>
    <w:rsid w:val="007744E3"/>
    <w:rsid w:val="00776439"/>
    <w:rsid w:val="007858E2"/>
    <w:rsid w:val="00795111"/>
    <w:rsid w:val="007C6312"/>
    <w:rsid w:val="00831652"/>
    <w:rsid w:val="00833E79"/>
    <w:rsid w:val="00834311"/>
    <w:rsid w:val="00863E25"/>
    <w:rsid w:val="008F06CB"/>
    <w:rsid w:val="00901B83"/>
    <w:rsid w:val="00905C91"/>
    <w:rsid w:val="00913197"/>
    <w:rsid w:val="00920EC1"/>
    <w:rsid w:val="00921DAF"/>
    <w:rsid w:val="00923ECF"/>
    <w:rsid w:val="0092793E"/>
    <w:rsid w:val="009347CC"/>
    <w:rsid w:val="00935253"/>
    <w:rsid w:val="00953161"/>
    <w:rsid w:val="0096342C"/>
    <w:rsid w:val="00964153"/>
    <w:rsid w:val="0096552C"/>
    <w:rsid w:val="0097577F"/>
    <w:rsid w:val="00993756"/>
    <w:rsid w:val="00994B7A"/>
    <w:rsid w:val="009A104E"/>
    <w:rsid w:val="009B09AB"/>
    <w:rsid w:val="009B2031"/>
    <w:rsid w:val="009C1A3D"/>
    <w:rsid w:val="009D2008"/>
    <w:rsid w:val="009E3E19"/>
    <w:rsid w:val="009F700E"/>
    <w:rsid w:val="009F7013"/>
    <w:rsid w:val="00A02D38"/>
    <w:rsid w:val="00A16E6A"/>
    <w:rsid w:val="00A27F7D"/>
    <w:rsid w:val="00A300A1"/>
    <w:rsid w:val="00A3496B"/>
    <w:rsid w:val="00A47127"/>
    <w:rsid w:val="00A66399"/>
    <w:rsid w:val="00A67890"/>
    <w:rsid w:val="00A8163E"/>
    <w:rsid w:val="00A83940"/>
    <w:rsid w:val="00A91B0C"/>
    <w:rsid w:val="00AE7225"/>
    <w:rsid w:val="00AF7036"/>
    <w:rsid w:val="00B064F5"/>
    <w:rsid w:val="00B13816"/>
    <w:rsid w:val="00B733A5"/>
    <w:rsid w:val="00B76508"/>
    <w:rsid w:val="00BB623E"/>
    <w:rsid w:val="00BD7E5D"/>
    <w:rsid w:val="00BE111A"/>
    <w:rsid w:val="00C27A59"/>
    <w:rsid w:val="00C57346"/>
    <w:rsid w:val="00C90037"/>
    <w:rsid w:val="00C9375D"/>
    <w:rsid w:val="00C96A96"/>
    <w:rsid w:val="00CB11AA"/>
    <w:rsid w:val="00CC26DD"/>
    <w:rsid w:val="00CC464F"/>
    <w:rsid w:val="00CC4F43"/>
    <w:rsid w:val="00CC6EA6"/>
    <w:rsid w:val="00CD0F8B"/>
    <w:rsid w:val="00CE3149"/>
    <w:rsid w:val="00CF5A42"/>
    <w:rsid w:val="00CF673F"/>
    <w:rsid w:val="00CF7970"/>
    <w:rsid w:val="00D13096"/>
    <w:rsid w:val="00D13E8E"/>
    <w:rsid w:val="00D271D6"/>
    <w:rsid w:val="00D27DC7"/>
    <w:rsid w:val="00D308A0"/>
    <w:rsid w:val="00D32F77"/>
    <w:rsid w:val="00D53C31"/>
    <w:rsid w:val="00DF68DB"/>
    <w:rsid w:val="00E1205C"/>
    <w:rsid w:val="00E14A6F"/>
    <w:rsid w:val="00E66E04"/>
    <w:rsid w:val="00E8267F"/>
    <w:rsid w:val="00E833FA"/>
    <w:rsid w:val="00E8536B"/>
    <w:rsid w:val="00E861A3"/>
    <w:rsid w:val="00E92F5D"/>
    <w:rsid w:val="00E950EE"/>
    <w:rsid w:val="00EA303A"/>
    <w:rsid w:val="00EA545C"/>
    <w:rsid w:val="00EC784A"/>
    <w:rsid w:val="00ED737E"/>
    <w:rsid w:val="00F01C33"/>
    <w:rsid w:val="00F02530"/>
    <w:rsid w:val="00F06C32"/>
    <w:rsid w:val="00F07B6E"/>
    <w:rsid w:val="00F1208A"/>
    <w:rsid w:val="00F27D8B"/>
    <w:rsid w:val="00F40C6A"/>
    <w:rsid w:val="00F44376"/>
    <w:rsid w:val="00F511D6"/>
    <w:rsid w:val="00F54681"/>
    <w:rsid w:val="00F54699"/>
    <w:rsid w:val="00F62B33"/>
    <w:rsid w:val="00F91BDA"/>
    <w:rsid w:val="00FA177B"/>
    <w:rsid w:val="00FA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504A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7650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504A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4F1B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F1BBA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BB623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BB623E"/>
    <w:pPr>
      <w:widowControl/>
      <w:snapToGrid w:val="0"/>
      <w:spacing w:before="120" w:after="160" w:line="360" w:lineRule="auto"/>
      <w:ind w:rightChars="100" w:right="-360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</TotalTime>
  <Pages>4</Pages>
  <Words>919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109</cp:revision>
  <dcterms:created xsi:type="dcterms:W3CDTF">2016-05-17T01:08:00Z</dcterms:created>
  <dcterms:modified xsi:type="dcterms:W3CDTF">2017-09-25T03:10:00Z</dcterms:modified>
</cp:coreProperties>
</file>